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8C142" w14:textId="53947292" w:rsidR="002520E3" w:rsidRDefault="00530FBC">
      <w:r>
        <w:tab/>
      </w:r>
    </w:p>
    <w:p w14:paraId="7D3F429E" w14:textId="77777777" w:rsidR="00E10B74" w:rsidRDefault="00E10B74"/>
    <w:p w14:paraId="763CBEF4" w14:textId="77777777" w:rsidR="00E10B74" w:rsidRDefault="00E10B74"/>
    <w:p w14:paraId="6B91029D" w14:textId="77777777" w:rsidR="00E10B74" w:rsidRDefault="00E10B74"/>
    <w:p w14:paraId="473E58D7" w14:textId="77777777" w:rsidR="00E10B74" w:rsidRDefault="00E10B74"/>
    <w:p w14:paraId="3BEE2EED" w14:textId="77777777" w:rsidR="00E10B74" w:rsidRDefault="00E10B74"/>
    <w:p w14:paraId="487ED9B2" w14:textId="77777777" w:rsidR="00E10B74" w:rsidRDefault="00E10B74"/>
    <w:p w14:paraId="28798BF1" w14:textId="77777777" w:rsidR="00E10B74" w:rsidRDefault="00E10B74"/>
    <w:p w14:paraId="602F285D" w14:textId="77777777" w:rsidR="00E10B74" w:rsidRPr="005C186F" w:rsidRDefault="00E10B74" w:rsidP="00E10B74">
      <w:pPr>
        <w:spacing w:before="21" w:line="320" w:lineRule="exact"/>
        <w:rPr>
          <w:rFonts w:cs="Arial"/>
          <w:sz w:val="17"/>
          <w:szCs w:val="17"/>
          <w:lang w:val="en-US"/>
        </w:rPr>
      </w:pPr>
    </w:p>
    <w:p w14:paraId="617D99D7" w14:textId="53E6F8B0" w:rsidR="00E10B74" w:rsidRDefault="00E10B74" w:rsidP="00E10B74">
      <w:pPr>
        <w:pStyle w:val="Kontraktstil-nsb"/>
        <w:jc w:val="center"/>
        <w:rPr>
          <w:rFonts w:cs="Arial"/>
          <w:b/>
          <w:sz w:val="44"/>
        </w:rPr>
      </w:pPr>
      <w:r>
        <w:rPr>
          <w:rFonts w:cs="Arial"/>
          <w:b/>
          <w:sz w:val="44"/>
        </w:rPr>
        <w:t>VEDLEGG A</w:t>
      </w:r>
      <w:r w:rsidRPr="008A60C6">
        <w:rPr>
          <w:rFonts w:cs="Arial"/>
          <w:b/>
          <w:sz w:val="44"/>
        </w:rPr>
        <w:t xml:space="preserve"> – </w:t>
      </w:r>
      <w:r w:rsidR="00861417">
        <w:rPr>
          <w:rFonts w:cs="Arial"/>
          <w:b/>
          <w:sz w:val="44"/>
        </w:rPr>
        <w:t>KRAVSPESIFIKASJON</w:t>
      </w:r>
    </w:p>
    <w:p w14:paraId="5BCBB732" w14:textId="77777777" w:rsidR="00E10B74" w:rsidRDefault="00E10B74"/>
    <w:p w14:paraId="4ADADA00" w14:textId="77777777" w:rsidR="00E10B74" w:rsidRDefault="00E10B74"/>
    <w:p w14:paraId="24579AC6" w14:textId="77777777" w:rsidR="00E10B74" w:rsidRDefault="00E10B74"/>
    <w:p w14:paraId="3003A912" w14:textId="77777777" w:rsidR="00E10B74" w:rsidRDefault="00E10B74"/>
    <w:p w14:paraId="7EC2E769" w14:textId="77777777" w:rsidR="00E10B74" w:rsidRDefault="00E10B74"/>
    <w:p w14:paraId="72A23918" w14:textId="77777777" w:rsidR="00E10B74" w:rsidRDefault="00E10B74"/>
    <w:p w14:paraId="76019471" w14:textId="77777777" w:rsidR="00E10B74" w:rsidRDefault="00E10B74"/>
    <w:p w14:paraId="4E6CDB76" w14:textId="77777777" w:rsidR="00E10B74" w:rsidRDefault="00E10B74"/>
    <w:p w14:paraId="2CC5F5B7" w14:textId="77777777" w:rsidR="00E10B74" w:rsidRDefault="00E10B74"/>
    <w:p w14:paraId="10338B83" w14:textId="77777777" w:rsidR="00E10B74" w:rsidRDefault="00E10B74"/>
    <w:p w14:paraId="3388978C" w14:textId="77777777" w:rsidR="00E10B74" w:rsidRDefault="00E10B74"/>
    <w:p w14:paraId="68BD020C" w14:textId="77777777" w:rsidR="00E10B74" w:rsidRDefault="00E10B74"/>
    <w:p w14:paraId="567605BE" w14:textId="77777777" w:rsidR="00E10B74" w:rsidRDefault="00E10B74"/>
    <w:p w14:paraId="362B480E" w14:textId="77777777" w:rsidR="00E10B74" w:rsidRDefault="00E10B74"/>
    <w:p w14:paraId="40E009B1" w14:textId="77777777" w:rsidR="00E10B74" w:rsidRDefault="00E10B74"/>
    <w:p w14:paraId="368E4126" w14:textId="77777777" w:rsidR="00E10B74" w:rsidRDefault="00E10B74"/>
    <w:p w14:paraId="06394228" w14:textId="77777777" w:rsidR="00E10B74" w:rsidRDefault="00E10B74"/>
    <w:p w14:paraId="7B81867C" w14:textId="77777777" w:rsidR="00E10B74" w:rsidRDefault="00E10B74"/>
    <w:p w14:paraId="75D37737" w14:textId="77777777" w:rsidR="00EE13CD" w:rsidRDefault="00EE13CD"/>
    <w:p w14:paraId="02AC5FCB" w14:textId="403B7533" w:rsidR="00EE13CD" w:rsidRPr="00D73954" w:rsidRDefault="00EE13CD" w:rsidP="00C82507">
      <w:pPr>
        <w:pStyle w:val="Overskrift1"/>
        <w:numPr>
          <w:ilvl w:val="0"/>
          <w:numId w:val="3"/>
        </w:numPr>
      </w:pPr>
      <w:r>
        <w:lastRenderedPageBreak/>
        <w:t>Bakgrunn</w:t>
      </w:r>
      <w:r w:rsidR="00854D0C">
        <w:t xml:space="preserve"> </w:t>
      </w:r>
      <w:r w:rsidR="00854D0C" w:rsidRPr="00854D0C">
        <w:t>OG FORMÅL MED ANSKAFFELSEN</w:t>
      </w:r>
    </w:p>
    <w:p w14:paraId="0EBD11A2" w14:textId="0FF706A8" w:rsidR="00854D0C" w:rsidRPr="00854D0C" w:rsidRDefault="00854D0C" w:rsidP="00854D0C">
      <w:pPr>
        <w:tabs>
          <w:tab w:val="left" w:pos="6521"/>
        </w:tabs>
        <w:autoSpaceDE w:val="0"/>
        <w:autoSpaceDN w:val="0"/>
        <w:adjustRightInd w:val="0"/>
      </w:pPr>
      <w:r w:rsidRPr="00854D0C">
        <w:t>Norske tog AS skal styrke sitt arbeid med kommunikasjon, samfunnskontakt og PR. Selskapet har nylig ansatt en kommunikasjonsansvarlig og ønsker å etablere et strukturert og langsiktig samarbeid med eksterne leverandører som kan støtte og supplere Oppdragsgivers arbeid innenfor de aktuelle fagområdene.</w:t>
      </w:r>
    </w:p>
    <w:p w14:paraId="065A3472" w14:textId="69284604" w:rsidR="00854D0C" w:rsidRPr="00854D0C" w:rsidRDefault="00854D0C" w:rsidP="00854D0C">
      <w:pPr>
        <w:tabs>
          <w:tab w:val="left" w:pos="6521"/>
        </w:tabs>
        <w:autoSpaceDE w:val="0"/>
        <w:autoSpaceDN w:val="0"/>
        <w:adjustRightInd w:val="0"/>
      </w:pPr>
      <w:r w:rsidRPr="00854D0C">
        <w:t>Samarbeidspartnerne skal bidra til å bygge og videreutvikle identitet og profil for Norske tog AS, samt støtte Oppdragsgiver i strategisk og operativt kommunikasjonsarbeid. Leveransene vil omfatte både strategisk rådgivning og operative tjenester, og skal tilpasses Oppdragsgivers behov i avtaleperioden.</w:t>
      </w:r>
    </w:p>
    <w:p w14:paraId="4D9A9C8E" w14:textId="77777777" w:rsidR="00854D0C" w:rsidRPr="00854D0C" w:rsidRDefault="00854D0C" w:rsidP="00854D0C">
      <w:pPr>
        <w:tabs>
          <w:tab w:val="left" w:pos="6521"/>
        </w:tabs>
        <w:autoSpaceDE w:val="0"/>
        <w:autoSpaceDN w:val="0"/>
        <w:adjustRightInd w:val="0"/>
      </w:pPr>
      <w:r w:rsidRPr="00854D0C">
        <w:t xml:space="preserve">Det skal inngås </w:t>
      </w:r>
      <w:r w:rsidRPr="00854D0C">
        <w:rPr>
          <w:b/>
          <w:bCs/>
        </w:rPr>
        <w:t>én rammeavtale per delområde</w:t>
      </w:r>
      <w:r w:rsidRPr="00854D0C">
        <w:t>. Rammeavtalene skal dekke Oppdragsgivers løpende behov for bistand innen:</w:t>
      </w:r>
    </w:p>
    <w:p w14:paraId="3F74D4B2" w14:textId="41D90656" w:rsidR="00854D0C" w:rsidRPr="00854D0C" w:rsidRDefault="00854D0C" w:rsidP="00C82507">
      <w:pPr>
        <w:numPr>
          <w:ilvl w:val="0"/>
          <w:numId w:val="4"/>
        </w:numPr>
        <w:tabs>
          <w:tab w:val="left" w:pos="6521"/>
        </w:tabs>
        <w:autoSpaceDE w:val="0"/>
        <w:autoSpaceDN w:val="0"/>
        <w:adjustRightInd w:val="0"/>
      </w:pPr>
      <w:r w:rsidRPr="00854D0C">
        <w:rPr>
          <w:b/>
          <w:bCs/>
        </w:rPr>
        <w:t xml:space="preserve">Delområde 1 – </w:t>
      </w:r>
      <w:r w:rsidR="000764EC">
        <w:rPr>
          <w:rFonts w:cs="Arial"/>
          <w:b/>
          <w:bCs/>
          <w:lang w:eastAsia="nb-NO"/>
        </w:rPr>
        <w:t>Strategisk k</w:t>
      </w:r>
      <w:r w:rsidR="000764EC" w:rsidRPr="00F42044">
        <w:rPr>
          <w:rFonts w:cs="Arial"/>
          <w:b/>
          <w:bCs/>
          <w:lang w:eastAsia="nb-NO"/>
        </w:rPr>
        <w:t>ommunikasjons</w:t>
      </w:r>
      <w:r w:rsidR="000764EC">
        <w:rPr>
          <w:rFonts w:cs="Arial"/>
          <w:b/>
          <w:bCs/>
          <w:lang w:eastAsia="nb-NO"/>
        </w:rPr>
        <w:t>rådgiving</w:t>
      </w:r>
      <w:r w:rsidRPr="00854D0C">
        <w:t>, og</w:t>
      </w:r>
    </w:p>
    <w:p w14:paraId="001073BB" w14:textId="77777777" w:rsidR="00854D0C" w:rsidRPr="00854D0C" w:rsidRDefault="00854D0C" w:rsidP="00C82507">
      <w:pPr>
        <w:numPr>
          <w:ilvl w:val="0"/>
          <w:numId w:val="4"/>
        </w:numPr>
        <w:tabs>
          <w:tab w:val="left" w:pos="6521"/>
        </w:tabs>
        <w:autoSpaceDE w:val="0"/>
        <w:autoSpaceDN w:val="0"/>
        <w:adjustRightInd w:val="0"/>
      </w:pPr>
      <w:r w:rsidRPr="00854D0C">
        <w:rPr>
          <w:b/>
          <w:bCs/>
        </w:rPr>
        <w:t>Delområde 2 – Strategisk design og grafiske tjenester</w:t>
      </w:r>
      <w:r w:rsidRPr="00854D0C">
        <w:t>.</w:t>
      </w:r>
    </w:p>
    <w:p w14:paraId="6FF92887" w14:textId="10EF2B7C" w:rsidR="00230DA9" w:rsidRDefault="00854D0C" w:rsidP="0012480E">
      <w:pPr>
        <w:tabs>
          <w:tab w:val="left" w:pos="6521"/>
        </w:tabs>
        <w:autoSpaceDE w:val="0"/>
        <w:autoSpaceDN w:val="0"/>
        <w:adjustRightInd w:val="0"/>
      </w:pPr>
      <w:r w:rsidRPr="00854D0C">
        <w:t>Rammeavtalene vil danne grunnlag for kjøp av tjenester innen de respektive delområdene i henhold til avtalens vilkår.</w:t>
      </w:r>
      <w:bookmarkStart w:id="0" w:name="_Toc474408592"/>
      <w:bookmarkStart w:id="1" w:name="_Toc297288904"/>
    </w:p>
    <w:p w14:paraId="0463305E" w14:textId="3DD4F5B9" w:rsidR="0012480E" w:rsidRDefault="002F29E5" w:rsidP="0012480E">
      <w:pPr>
        <w:pStyle w:val="Overskrift2"/>
        <w:rPr>
          <w:sz w:val="24"/>
          <w:szCs w:val="18"/>
        </w:rPr>
      </w:pPr>
      <w:r w:rsidRPr="0012480E">
        <w:rPr>
          <w:sz w:val="24"/>
          <w:szCs w:val="18"/>
        </w:rPr>
        <w:t xml:space="preserve">Delområde 1 - </w:t>
      </w:r>
      <w:r w:rsidR="000764EC" w:rsidRPr="0012480E">
        <w:rPr>
          <w:sz w:val="24"/>
          <w:szCs w:val="18"/>
        </w:rPr>
        <w:t>Strategisk kommunikasjonsrådgiving</w:t>
      </w:r>
    </w:p>
    <w:p w14:paraId="170CE165" w14:textId="77777777" w:rsidR="0020155C" w:rsidRPr="0020155C" w:rsidRDefault="00C93E9D" w:rsidP="0020155C">
      <w:r w:rsidRPr="00C93E9D">
        <w:t>Oppdraget omfatter strategisk kommunikasjonsrådgivning knyttet til mediehåndtering, beredskapskommunikasjon, medietrening, interessentdialog og kommunikasjonsstøtte til toppledelse og kommunikasjonsansvarlig. Leverandøren skal være en faglig samarbeidspartner i arbeidet med å styrke og videreutvikle Oppdragsgivers kommunikasjon, omdømme og posisjon, særlig overfor virksomhets</w:t>
      </w:r>
      <w:r w:rsidRPr="00C93E9D">
        <w:rPr>
          <w:rFonts w:ascii="Cambria Math" w:hAnsi="Cambria Math" w:cs="Cambria Math"/>
        </w:rPr>
        <w:t>‑</w:t>
      </w:r>
      <w:r w:rsidRPr="00C93E9D">
        <w:t xml:space="preserve"> og bedriftsmarkedet (B2B), myndigheter og </w:t>
      </w:r>
      <w:r w:rsidRPr="00C93E9D">
        <w:rPr>
          <w:rFonts w:cs="Arial"/>
        </w:rPr>
        <w:t>ø</w:t>
      </w:r>
      <w:r w:rsidRPr="00C93E9D">
        <w:t>vrige interessenter i jernbanesektoren, og bidra b</w:t>
      </w:r>
      <w:r w:rsidRPr="00C93E9D">
        <w:rPr>
          <w:rFonts w:cs="Arial"/>
        </w:rPr>
        <w:t>å</w:t>
      </w:r>
      <w:r w:rsidRPr="00C93E9D">
        <w:t>de i l</w:t>
      </w:r>
      <w:r w:rsidRPr="00C93E9D">
        <w:rPr>
          <w:rFonts w:cs="Arial"/>
        </w:rPr>
        <w:t>ø</w:t>
      </w:r>
      <w:r w:rsidRPr="00C93E9D">
        <w:t>pende r</w:t>
      </w:r>
      <w:r w:rsidRPr="00C93E9D">
        <w:rPr>
          <w:rFonts w:cs="Arial"/>
        </w:rPr>
        <w:t>å</w:t>
      </w:r>
      <w:r w:rsidRPr="00C93E9D">
        <w:t>dgivning og i forbindelse med større saker, prosjekter og hendelser.</w:t>
      </w:r>
      <w:r w:rsidR="0020155C">
        <w:br/>
      </w:r>
      <w:r w:rsidR="0020155C">
        <w:br/>
      </w:r>
      <w:r w:rsidR="0020155C" w:rsidRPr="0020155C">
        <w:t>Eksempler på oppgaver som kan inngå i oppdraget: </w:t>
      </w:r>
    </w:p>
    <w:p w14:paraId="642F8B00" w14:textId="77777777" w:rsidR="0020155C" w:rsidRPr="0020155C" w:rsidRDefault="0020155C" w:rsidP="0020155C">
      <w:pPr>
        <w:numPr>
          <w:ilvl w:val="0"/>
          <w:numId w:val="6"/>
        </w:numPr>
      </w:pPr>
      <w:r w:rsidRPr="0020155C">
        <w:t>Strategisk kommunikasjonsrådgivning til ledelse og prosjektorganisasjon </w:t>
      </w:r>
    </w:p>
    <w:p w14:paraId="0EF45865" w14:textId="77777777" w:rsidR="0020155C" w:rsidRPr="0020155C" w:rsidRDefault="0020155C" w:rsidP="0020155C">
      <w:pPr>
        <w:numPr>
          <w:ilvl w:val="0"/>
          <w:numId w:val="7"/>
        </w:numPr>
      </w:pPr>
      <w:r w:rsidRPr="0020155C">
        <w:t>Rådgivning og bistand innen mediehåndtering </w:t>
      </w:r>
    </w:p>
    <w:p w14:paraId="4EEFC28D" w14:textId="77777777" w:rsidR="0020155C" w:rsidRPr="0020155C" w:rsidRDefault="0020155C" w:rsidP="0020155C">
      <w:pPr>
        <w:numPr>
          <w:ilvl w:val="0"/>
          <w:numId w:val="8"/>
        </w:numPr>
      </w:pPr>
      <w:r w:rsidRPr="0020155C">
        <w:t>Utarbeidelse av kommunikasjonsstrategier og kommunikasjonsplaner for konkrete saker og prosjekter </w:t>
      </w:r>
    </w:p>
    <w:p w14:paraId="5F078D56" w14:textId="77777777" w:rsidR="0020155C" w:rsidRPr="0020155C" w:rsidRDefault="0020155C" w:rsidP="0020155C">
      <w:pPr>
        <w:numPr>
          <w:ilvl w:val="0"/>
          <w:numId w:val="9"/>
        </w:numPr>
      </w:pPr>
      <w:r w:rsidRPr="0020155C">
        <w:t>Medieovervåkning og analyse, med faglige anbefalinger </w:t>
      </w:r>
    </w:p>
    <w:p w14:paraId="3FC60E95" w14:textId="77777777" w:rsidR="0020155C" w:rsidRPr="0020155C" w:rsidRDefault="0020155C" w:rsidP="0020155C">
      <w:pPr>
        <w:numPr>
          <w:ilvl w:val="0"/>
          <w:numId w:val="10"/>
        </w:numPr>
      </w:pPr>
      <w:r w:rsidRPr="0020155C">
        <w:t>Sparring og kvalitetssikring av kronikker, debattinnlegg og annet strategisk innhold </w:t>
      </w:r>
    </w:p>
    <w:p w14:paraId="2C2A4B03" w14:textId="77777777" w:rsidR="0020155C" w:rsidRPr="0020155C" w:rsidRDefault="0020155C" w:rsidP="0020155C">
      <w:pPr>
        <w:numPr>
          <w:ilvl w:val="0"/>
          <w:numId w:val="11"/>
        </w:numPr>
      </w:pPr>
      <w:r w:rsidRPr="0020155C">
        <w:t>Rådgivning innen krise</w:t>
      </w:r>
      <w:r w:rsidRPr="0020155C">
        <w:noBreakHyphen/>
        <w:t> og beredskapskommunikasjon </w:t>
      </w:r>
    </w:p>
    <w:p w14:paraId="6D8C869B" w14:textId="77777777" w:rsidR="0020155C" w:rsidRPr="0020155C" w:rsidRDefault="0020155C" w:rsidP="0020155C">
      <w:pPr>
        <w:numPr>
          <w:ilvl w:val="0"/>
          <w:numId w:val="12"/>
        </w:numPr>
      </w:pPr>
      <w:r w:rsidRPr="0020155C">
        <w:t>Medietrening </w:t>
      </w:r>
    </w:p>
    <w:p w14:paraId="4314E451" w14:textId="77777777" w:rsidR="0020155C" w:rsidRPr="0020155C" w:rsidRDefault="0020155C" w:rsidP="0020155C">
      <w:pPr>
        <w:numPr>
          <w:ilvl w:val="0"/>
          <w:numId w:val="13"/>
        </w:numPr>
      </w:pPr>
      <w:r w:rsidRPr="0020155C">
        <w:t>Interessent</w:t>
      </w:r>
      <w:r w:rsidRPr="0020155C">
        <w:noBreakHyphen/>
        <w:t> og myndighetskommunikasjon </w:t>
      </w:r>
    </w:p>
    <w:p w14:paraId="1387C295" w14:textId="638C1E2C" w:rsidR="0020155C" w:rsidRPr="0020155C" w:rsidRDefault="0020155C" w:rsidP="0020155C">
      <w:pPr>
        <w:numPr>
          <w:ilvl w:val="0"/>
          <w:numId w:val="14"/>
        </w:numPr>
      </w:pPr>
      <w:r w:rsidRPr="0020155C">
        <w:t>Budskapsutvikling og posisjonering </w:t>
      </w:r>
      <w:r w:rsidR="000A21C9">
        <w:br/>
      </w:r>
      <w:r w:rsidR="002521EB">
        <w:br/>
      </w:r>
      <w:r w:rsidR="002521EB">
        <w:br/>
      </w:r>
    </w:p>
    <w:p w14:paraId="54F2773C" w14:textId="77777777" w:rsidR="000A21C9" w:rsidRPr="000A21C9" w:rsidRDefault="000A21C9" w:rsidP="000A21C9">
      <w:r w:rsidRPr="000A21C9">
        <w:lastRenderedPageBreak/>
        <w:t>Leverandørens personell skal ha høy kompetanse innen: </w:t>
      </w:r>
    </w:p>
    <w:p w14:paraId="74D51255" w14:textId="77777777" w:rsidR="000A21C9" w:rsidRPr="000A21C9" w:rsidRDefault="000A21C9" w:rsidP="000A21C9">
      <w:pPr>
        <w:numPr>
          <w:ilvl w:val="0"/>
          <w:numId w:val="15"/>
        </w:numPr>
      </w:pPr>
      <w:r w:rsidRPr="000A21C9">
        <w:t>strategisk kommunikasjon, særlig innen å bygge omdømme og posisjon i virksomhets- og bedriftsmarkedet (B2B) </w:t>
      </w:r>
    </w:p>
    <w:p w14:paraId="2D2D4968" w14:textId="77777777" w:rsidR="000A21C9" w:rsidRPr="000A21C9" w:rsidRDefault="000A21C9" w:rsidP="000A21C9">
      <w:pPr>
        <w:numPr>
          <w:ilvl w:val="0"/>
          <w:numId w:val="16"/>
        </w:numPr>
      </w:pPr>
      <w:r w:rsidRPr="000A21C9">
        <w:t>mediehåndtering og pressearbeid </w:t>
      </w:r>
    </w:p>
    <w:p w14:paraId="3D65DE71" w14:textId="77777777" w:rsidR="000A21C9" w:rsidRDefault="000A21C9" w:rsidP="000A21C9">
      <w:pPr>
        <w:numPr>
          <w:ilvl w:val="0"/>
          <w:numId w:val="17"/>
        </w:numPr>
      </w:pPr>
      <w:r w:rsidRPr="000A21C9">
        <w:t>samfunns</w:t>
      </w:r>
      <w:r w:rsidRPr="000A21C9">
        <w:noBreakHyphen/>
        <w:t> og virksomhetskommunikasjon, særlig innen offentlig sektor og/eller transportsektoren </w:t>
      </w:r>
    </w:p>
    <w:p w14:paraId="0AF8D1E0" w14:textId="77777777" w:rsidR="0063630C" w:rsidRDefault="0063630C" w:rsidP="0063630C">
      <w:r>
        <w:t>Leverandøren må kunne balansere arbeid med klart definerte oppdrag og situasjoner som krever rask vurdering, tydelige råd og høy grad av profesjonalitet.</w:t>
      </w:r>
    </w:p>
    <w:p w14:paraId="06983C7F" w14:textId="77777777" w:rsidR="0063630C" w:rsidRDefault="0063630C" w:rsidP="0063630C">
      <w:r>
        <w:t>Oppdraget forutsetter god forståelse for Norske tog AS sitt samfunnsoppdrag, eierstyring, rammebetingelser og rolle i norsk jernbanesektor, slik at rådgivningen gis på et korrekt og hensiktsmessig grunnlag.</w:t>
      </w:r>
    </w:p>
    <w:p w14:paraId="1446A82D" w14:textId="61B8C224" w:rsidR="0012480E" w:rsidRDefault="0063630C" w:rsidP="0012480E">
      <w:r>
        <w:t>Leverandøren vil samarbeide tett med kommunikasjonsansvarlig og ledergruppen i Norske tog. Oppdraget forutsetter god rolleforståelse og samhandling med øvrige eksterne leverandører, herunder design</w:t>
      </w:r>
      <w:r>
        <w:rPr>
          <w:rFonts w:ascii="Cambria Math" w:hAnsi="Cambria Math" w:cs="Cambria Math"/>
        </w:rPr>
        <w:t>‑</w:t>
      </w:r>
      <w:r>
        <w:t xml:space="preserve"> og produksjonsmiljøer.</w:t>
      </w:r>
    </w:p>
    <w:p w14:paraId="43C34B76" w14:textId="76F1D632" w:rsidR="0012480E" w:rsidRPr="003E4CE4" w:rsidRDefault="003E4CE4" w:rsidP="003E4CE4">
      <w:pPr>
        <w:pStyle w:val="Overskrift2"/>
        <w:rPr>
          <w:sz w:val="24"/>
          <w:szCs w:val="18"/>
        </w:rPr>
      </w:pPr>
      <w:r w:rsidRPr="003E4CE4">
        <w:rPr>
          <w:sz w:val="24"/>
          <w:szCs w:val="18"/>
        </w:rPr>
        <w:t xml:space="preserve">Delområde 2 - </w:t>
      </w:r>
      <w:r w:rsidRPr="00854D0C">
        <w:rPr>
          <w:sz w:val="24"/>
          <w:szCs w:val="18"/>
        </w:rPr>
        <w:t>Strategisk design og grafiske tjenester.</w:t>
      </w:r>
    </w:p>
    <w:p w14:paraId="05F79E69" w14:textId="77777777" w:rsidR="00A212DC" w:rsidRPr="00A212DC" w:rsidRDefault="00BE521D" w:rsidP="00A212DC">
      <w:r w:rsidRPr="00BE521D">
        <w:t>Oppdraget innebærer rådgivning innen strategisk merkevarebygging, særlig rettet mot virksomhets</w:t>
      </w:r>
      <w:r w:rsidRPr="00BE521D">
        <w:rPr>
          <w:rFonts w:ascii="Cambria Math" w:hAnsi="Cambria Math" w:cs="Cambria Math"/>
        </w:rPr>
        <w:t>‑</w:t>
      </w:r>
      <w:r w:rsidRPr="00BE521D">
        <w:t xml:space="preserve"> og bedriftsmarkedet (B2B), samt forvaltning og videreutvikling av Oppdragsgivers visuelle identitet. Leverand</w:t>
      </w:r>
      <w:r w:rsidRPr="00BE521D">
        <w:rPr>
          <w:rFonts w:cs="Arial"/>
        </w:rPr>
        <w:t>ø</w:t>
      </w:r>
      <w:r w:rsidRPr="00BE521D">
        <w:t xml:space="preserve">ren skal bidra til </w:t>
      </w:r>
      <w:r w:rsidRPr="00BE521D">
        <w:rPr>
          <w:rFonts w:cs="Arial"/>
        </w:rPr>
        <w:t>å</w:t>
      </w:r>
      <w:r w:rsidRPr="00BE521D">
        <w:t xml:space="preserve"> sikre korrekt, helhetlig og konsistent bruk av den grafiske profilen, herunder hvordan denne tas ut i ulike flater som norsketog.no, presentasjoner, </w:t>
      </w:r>
      <w:r w:rsidRPr="00BE521D">
        <w:rPr>
          <w:rFonts w:cs="Arial"/>
        </w:rPr>
        <w:t>å</w:t>
      </w:r>
      <w:r w:rsidRPr="00BE521D">
        <w:t>rs</w:t>
      </w:r>
      <w:r w:rsidRPr="00BE521D">
        <w:rPr>
          <w:rFonts w:ascii="Cambria Math" w:hAnsi="Cambria Math" w:cs="Cambria Math"/>
        </w:rPr>
        <w:t>‑</w:t>
      </w:r>
      <w:r w:rsidRPr="00BE521D">
        <w:t xml:space="preserve"> og kvartalsrapporter og annet kommunikasjonsmateriell.</w:t>
      </w:r>
      <w:r w:rsidR="00A212DC">
        <w:br/>
      </w:r>
      <w:r w:rsidR="00A212DC">
        <w:br/>
      </w:r>
      <w:r w:rsidR="00A212DC" w:rsidRPr="00A212DC">
        <w:t>Oppdraget innebærer ideutvikling og design knyttet til konkrete leveranser som for eksempel: </w:t>
      </w:r>
    </w:p>
    <w:p w14:paraId="0784D806" w14:textId="77777777" w:rsidR="00A212DC" w:rsidRPr="00A212DC" w:rsidRDefault="00A212DC" w:rsidP="00A212DC">
      <w:pPr>
        <w:numPr>
          <w:ilvl w:val="0"/>
          <w:numId w:val="18"/>
        </w:numPr>
      </w:pPr>
      <w:r w:rsidRPr="00A212DC">
        <w:t>Års- og kvartalsrapporter </w:t>
      </w:r>
    </w:p>
    <w:p w14:paraId="0E60024C" w14:textId="77777777" w:rsidR="00A212DC" w:rsidRPr="00A212DC" w:rsidRDefault="00A212DC" w:rsidP="00A212DC">
      <w:pPr>
        <w:numPr>
          <w:ilvl w:val="0"/>
          <w:numId w:val="19"/>
        </w:numPr>
      </w:pPr>
      <w:r w:rsidRPr="00A212DC">
        <w:t>Infografikk </w:t>
      </w:r>
    </w:p>
    <w:p w14:paraId="5A9F6671" w14:textId="77777777" w:rsidR="00A212DC" w:rsidRPr="00A212DC" w:rsidRDefault="00A212DC" w:rsidP="00A212DC">
      <w:pPr>
        <w:numPr>
          <w:ilvl w:val="0"/>
          <w:numId w:val="20"/>
        </w:numPr>
      </w:pPr>
      <w:r w:rsidRPr="00A212DC">
        <w:t>Presentasjoner  </w:t>
      </w:r>
    </w:p>
    <w:p w14:paraId="3029E3B4" w14:textId="77777777" w:rsidR="00A212DC" w:rsidRPr="00A212DC" w:rsidRDefault="00A212DC" w:rsidP="00A212DC">
      <w:pPr>
        <w:numPr>
          <w:ilvl w:val="0"/>
          <w:numId w:val="21"/>
        </w:numPr>
      </w:pPr>
      <w:r w:rsidRPr="00A212DC">
        <w:t>Brosjyrer og andre trykksaker    </w:t>
      </w:r>
    </w:p>
    <w:p w14:paraId="52114462" w14:textId="77777777" w:rsidR="00A212DC" w:rsidRPr="00A212DC" w:rsidRDefault="00A212DC" w:rsidP="00A212DC">
      <w:pPr>
        <w:numPr>
          <w:ilvl w:val="0"/>
          <w:numId w:val="22"/>
        </w:numPr>
      </w:pPr>
      <w:r w:rsidRPr="00A212DC">
        <w:t>Konferanse- og standsmateriell  </w:t>
      </w:r>
    </w:p>
    <w:p w14:paraId="7B795531" w14:textId="77777777" w:rsidR="00A212DC" w:rsidRPr="00A212DC" w:rsidRDefault="00A212DC" w:rsidP="00A212DC">
      <w:pPr>
        <w:numPr>
          <w:ilvl w:val="0"/>
          <w:numId w:val="23"/>
        </w:numPr>
      </w:pPr>
      <w:r w:rsidRPr="00A212DC">
        <w:t>Foto og illustrasjon  </w:t>
      </w:r>
    </w:p>
    <w:p w14:paraId="723C31FE" w14:textId="77777777" w:rsidR="00A212DC" w:rsidRDefault="00A212DC" w:rsidP="00A212DC">
      <w:pPr>
        <w:numPr>
          <w:ilvl w:val="0"/>
          <w:numId w:val="24"/>
        </w:numPr>
      </w:pPr>
      <w:r w:rsidRPr="00A212DC">
        <w:t>Utvikling, design og noe publisering på Norske togs nettside (webdesigner) </w:t>
      </w:r>
    </w:p>
    <w:p w14:paraId="63E25703" w14:textId="7DC7BA1F" w:rsidR="00A212DC" w:rsidRPr="00A212DC" w:rsidRDefault="00A212DC" w:rsidP="00A212DC">
      <w:pPr>
        <w:numPr>
          <w:ilvl w:val="0"/>
          <w:numId w:val="24"/>
        </w:numPr>
      </w:pPr>
      <w:r w:rsidRPr="00A212DC">
        <w:t>NTs nettside er basert på Craft CMS plattform.  </w:t>
      </w:r>
    </w:p>
    <w:p w14:paraId="524FDD04" w14:textId="38A53769" w:rsidR="0012480E" w:rsidRPr="0012480E" w:rsidRDefault="006A108D" w:rsidP="0012480E">
      <w:r w:rsidRPr="006A108D">
        <w:t>Leverandørens personell skal ha høy kompetanse innen strategisk merkevarebygging innenfor virksomhets- og bedriftsmarkedet, samt grafisk design, foto, webdesign og søkermotoroptimalisering. Leverandøren må kunne balansere arbeid med tydelig definerte oppgaver og mer åpne problemstillinger der det forventes kreative forslag og faglige anbefalinger.</w:t>
      </w:r>
      <w:r>
        <w:br/>
      </w:r>
      <w:r>
        <w:br/>
      </w:r>
      <w:r w:rsidR="006E3D85" w:rsidRPr="006E3D85">
        <w:t xml:space="preserve">Oppdragets karakter forutsetter god forståelse for Norske tog AS sitt samfunnsoppdrag, rammebetingelser og rolle i norsk jernbanesektor, slik at leveransene utvikles og </w:t>
      </w:r>
      <w:r w:rsidR="006E3D85" w:rsidRPr="006E3D85">
        <w:lastRenderedPageBreak/>
        <w:t>gjennomføres i tråd med Oppdragsgivers behov og kontekst.</w:t>
      </w:r>
      <w:r w:rsidR="006E3D85">
        <w:br/>
      </w:r>
      <w:r w:rsidR="006E3D85">
        <w:br/>
      </w:r>
      <w:r w:rsidR="006E3D85" w:rsidRPr="006E3D85">
        <w:t>Leverandøren vil samarbeide tett med kommunikasjonsansvarlig i Norske tog, samt andre interne ressurser i virksomheten. Norske tog har også et anbud på strategisk kommunikasjonsrådgivning og oppdraget vil sannsynligvis innebære samarbeid med PR-byrå.</w:t>
      </w:r>
    </w:p>
    <w:p w14:paraId="1273CF09" w14:textId="0296F48E" w:rsidR="00C63A96" w:rsidRDefault="00E51F86" w:rsidP="00C82507">
      <w:pPr>
        <w:pStyle w:val="Overskrift1"/>
        <w:numPr>
          <w:ilvl w:val="0"/>
          <w:numId w:val="3"/>
        </w:numPr>
      </w:pPr>
      <w:r>
        <w:t>Krav til leverandør</w:t>
      </w:r>
    </w:p>
    <w:p w14:paraId="36F0602B" w14:textId="77777777" w:rsidR="00B06ED3" w:rsidRDefault="00C6200F" w:rsidP="00E51F86">
      <w:pPr>
        <w:rPr>
          <w:rStyle w:val="eop"/>
          <w:rFonts w:cs="Arial"/>
          <w:color w:val="000000"/>
          <w:shd w:val="clear" w:color="auto" w:fill="FFFFFF"/>
        </w:rPr>
      </w:pPr>
      <w:r>
        <w:rPr>
          <w:rStyle w:val="eop"/>
          <w:rFonts w:cs="Arial"/>
          <w:color w:val="000000"/>
          <w:shd w:val="clear" w:color="auto" w:fill="FFFFFF"/>
        </w:rPr>
        <w:t>Oppdragsgiver skal til enhver tid ha en fast kontaktperson hos leverandøren.</w:t>
      </w:r>
    </w:p>
    <w:p w14:paraId="74308BE1" w14:textId="1094B269" w:rsidR="00E51F86" w:rsidRDefault="00B06ED3" w:rsidP="00E51F86">
      <w:pPr>
        <w:rPr>
          <w:rStyle w:val="eop"/>
          <w:rFonts w:cs="Arial"/>
          <w:color w:val="000000"/>
          <w:shd w:val="clear" w:color="auto" w:fill="FFFFFF"/>
        </w:rPr>
      </w:pPr>
      <w:r>
        <w:rPr>
          <w:rStyle w:val="eop"/>
          <w:rFonts w:cs="Arial"/>
          <w:color w:val="000000"/>
          <w:shd w:val="clear" w:color="auto" w:fill="FFFFFF"/>
        </w:rPr>
        <w:t>Oppdragsgiver skal være en prioritert kunde.</w:t>
      </w:r>
    </w:p>
    <w:p w14:paraId="749C9D61" w14:textId="7BE79884" w:rsidR="00133B89" w:rsidRPr="00C227DC" w:rsidRDefault="007550BB" w:rsidP="007550BB">
      <w:pPr>
        <w:pStyle w:val="Overskrift2"/>
        <w:numPr>
          <w:ilvl w:val="0"/>
          <w:numId w:val="0"/>
        </w:numPr>
      </w:pPr>
      <w:r>
        <w:rPr>
          <w:sz w:val="24"/>
          <w:szCs w:val="18"/>
        </w:rPr>
        <w:t xml:space="preserve">2.1 </w:t>
      </w:r>
      <w:r w:rsidR="00133B89" w:rsidRPr="007550BB">
        <w:rPr>
          <w:sz w:val="24"/>
          <w:szCs w:val="18"/>
        </w:rPr>
        <w:t>Krav til IT-sikkerhet (minstekrav)</w:t>
      </w:r>
    </w:p>
    <w:p w14:paraId="5EFC5756" w14:textId="377D4D7C" w:rsidR="00133B89" w:rsidRPr="00133B89" w:rsidRDefault="0031383F" w:rsidP="00133B89">
      <w:r w:rsidRPr="0031383F">
        <w:t xml:space="preserve">Oppdragsgiver er underlagt krav i henhold til gjeldende og kommende regelverk for digital sikkerhet, herunder NIS2-direktivet og nasjonal lovgivning om digital sikkerhet. </w:t>
      </w:r>
      <w:r w:rsidR="00F0365E">
        <w:br/>
      </w:r>
      <w:r w:rsidRPr="0031383F">
        <w:t xml:space="preserve">Leverandør anses som del av Oppdragsgivers leverandørkjede og skal oppfylle tilsvarende relevante krav til informasjonssikkerhet, risikostyring og hendelseshåndtering. </w:t>
      </w:r>
      <w:r w:rsidR="00F0365E">
        <w:br/>
      </w:r>
      <w:r w:rsidR="00F0365E">
        <w:br/>
      </w:r>
      <w:r w:rsidRPr="0031383F">
        <w:t>Leverandør skal ha etablerte og dokumenterte tiltak for å sikre konfidensialitet, integritet og tilgjengelighet for informasjon, systemer og tjenester som benyttes i leveransen til Oppdragsgiver</w:t>
      </w:r>
      <w:r w:rsidR="00615BF0">
        <w:t>.</w:t>
      </w:r>
      <w:r w:rsidR="00615BF0">
        <w:br/>
      </w:r>
      <w:r w:rsidR="00615BF0">
        <w:br/>
        <w:t>Følgende minstekrav må oppfylles:</w:t>
      </w:r>
      <w:r>
        <w:br/>
      </w:r>
    </w:p>
    <w:tbl>
      <w:tblPr>
        <w:tblStyle w:val="Tabellrutenett"/>
        <w:tblW w:w="9067" w:type="dxa"/>
        <w:tblLook w:val="04A0" w:firstRow="1" w:lastRow="0" w:firstColumn="1" w:lastColumn="0" w:noHBand="0" w:noVBand="1"/>
      </w:tblPr>
      <w:tblGrid>
        <w:gridCol w:w="562"/>
        <w:gridCol w:w="4105"/>
        <w:gridCol w:w="1849"/>
        <w:gridCol w:w="2551"/>
      </w:tblGrid>
      <w:tr w:rsidR="00EA509A" w14:paraId="20B3C6DD" w14:textId="77777777" w:rsidTr="004620F7">
        <w:tc>
          <w:tcPr>
            <w:tcW w:w="562" w:type="dxa"/>
            <w:shd w:val="clear" w:color="auto" w:fill="D9D9D9" w:themeFill="background1" w:themeFillShade="D9"/>
          </w:tcPr>
          <w:p w14:paraId="5A305526" w14:textId="77777777" w:rsidR="00133B89" w:rsidRPr="00595501" w:rsidRDefault="00133B89" w:rsidP="004620F7">
            <w:pPr>
              <w:rPr>
                <w:b/>
                <w:bCs/>
              </w:rPr>
            </w:pPr>
            <w:proofErr w:type="spellStart"/>
            <w:r w:rsidRPr="00595501">
              <w:rPr>
                <w:b/>
                <w:bCs/>
              </w:rPr>
              <w:t>Nr</w:t>
            </w:r>
            <w:proofErr w:type="spellEnd"/>
          </w:p>
        </w:tc>
        <w:tc>
          <w:tcPr>
            <w:tcW w:w="4105" w:type="dxa"/>
            <w:shd w:val="clear" w:color="auto" w:fill="D9D9D9" w:themeFill="background1" w:themeFillShade="D9"/>
          </w:tcPr>
          <w:p w14:paraId="0B3F683A" w14:textId="77777777" w:rsidR="00133B89" w:rsidRPr="00595501" w:rsidRDefault="00133B89" w:rsidP="004620F7">
            <w:pPr>
              <w:rPr>
                <w:b/>
                <w:bCs/>
              </w:rPr>
            </w:pPr>
            <w:r w:rsidRPr="00595501">
              <w:rPr>
                <w:b/>
                <w:bCs/>
              </w:rPr>
              <w:t>Krav</w:t>
            </w:r>
          </w:p>
        </w:tc>
        <w:tc>
          <w:tcPr>
            <w:tcW w:w="1849" w:type="dxa"/>
            <w:shd w:val="clear" w:color="auto" w:fill="D9D9D9" w:themeFill="background1" w:themeFillShade="D9"/>
          </w:tcPr>
          <w:p w14:paraId="1A8E2F3F" w14:textId="77777777" w:rsidR="00133B89" w:rsidRPr="00595501" w:rsidRDefault="00133B89" w:rsidP="004620F7">
            <w:pPr>
              <w:rPr>
                <w:b/>
                <w:bCs/>
              </w:rPr>
            </w:pPr>
            <w:r w:rsidRPr="00595501">
              <w:rPr>
                <w:b/>
                <w:bCs/>
              </w:rPr>
              <w:t>Bekreftelse (sett inn ja/nei)</w:t>
            </w:r>
          </w:p>
        </w:tc>
        <w:tc>
          <w:tcPr>
            <w:tcW w:w="2551" w:type="dxa"/>
            <w:shd w:val="clear" w:color="auto" w:fill="D9D9D9" w:themeFill="background1" w:themeFillShade="D9"/>
          </w:tcPr>
          <w:p w14:paraId="5BB743E0" w14:textId="77777777" w:rsidR="00133B89" w:rsidRPr="00595501" w:rsidRDefault="00133B89" w:rsidP="004620F7">
            <w:pPr>
              <w:rPr>
                <w:b/>
                <w:bCs/>
              </w:rPr>
            </w:pPr>
            <w:r w:rsidRPr="00595501">
              <w:rPr>
                <w:b/>
                <w:bCs/>
              </w:rPr>
              <w:t>Kommentar</w:t>
            </w:r>
          </w:p>
        </w:tc>
      </w:tr>
      <w:tr w:rsidR="00EA509A" w14:paraId="74C73931" w14:textId="77777777" w:rsidTr="004620F7">
        <w:tc>
          <w:tcPr>
            <w:tcW w:w="562" w:type="dxa"/>
          </w:tcPr>
          <w:p w14:paraId="2BE0C1A3" w14:textId="77777777" w:rsidR="00133B89" w:rsidRDefault="00133B89" w:rsidP="004620F7">
            <w:pPr>
              <w:jc w:val="center"/>
            </w:pPr>
            <w:r>
              <w:t>1</w:t>
            </w:r>
          </w:p>
        </w:tc>
        <w:tc>
          <w:tcPr>
            <w:tcW w:w="4105" w:type="dxa"/>
          </w:tcPr>
          <w:p w14:paraId="128FB38D" w14:textId="158324F3" w:rsidR="00182197" w:rsidRDefault="00182197" w:rsidP="00A12522">
            <w:pPr>
              <w:rPr>
                <w:b/>
                <w:bCs/>
              </w:rPr>
            </w:pPr>
            <w:r w:rsidRPr="00182197">
              <w:rPr>
                <w:b/>
                <w:bCs/>
              </w:rPr>
              <w:t>Styring og rammeverk for informasjonssikkerhet</w:t>
            </w:r>
            <w:r w:rsidR="00C30E5E">
              <w:rPr>
                <w:b/>
                <w:bCs/>
              </w:rPr>
              <w:t>:</w:t>
            </w:r>
          </w:p>
          <w:p w14:paraId="5D3B6B3F" w14:textId="039F6825" w:rsidR="00133B89" w:rsidRDefault="00C30E5E" w:rsidP="00A12522">
            <w:r w:rsidRPr="00C30E5E">
              <w:t>Leverandør skal ha dokumentert styringssystem for informasjonssikkerhet, enten gjennom sertifisering (ISO/IEC 27001 eller tilsvarende) eller gjennom dokumenterte interne retningslinjer, prosedyrer og kontroller</w:t>
            </w:r>
            <w:r w:rsidR="00EF53A6">
              <w:t>.</w:t>
            </w:r>
            <w:r w:rsidR="00EF53A6">
              <w:br/>
            </w:r>
          </w:p>
        </w:tc>
        <w:tc>
          <w:tcPr>
            <w:tcW w:w="1849" w:type="dxa"/>
          </w:tcPr>
          <w:p w14:paraId="4B8E277A" w14:textId="77777777" w:rsidR="00133B89" w:rsidRDefault="00133B89" w:rsidP="004620F7"/>
        </w:tc>
        <w:tc>
          <w:tcPr>
            <w:tcW w:w="2551" w:type="dxa"/>
          </w:tcPr>
          <w:p w14:paraId="278D5A20" w14:textId="77777777" w:rsidR="00133B89" w:rsidRDefault="00133B89" w:rsidP="004620F7"/>
        </w:tc>
      </w:tr>
      <w:tr w:rsidR="00EA509A" w14:paraId="1FB0B335" w14:textId="77777777" w:rsidTr="004620F7">
        <w:tc>
          <w:tcPr>
            <w:tcW w:w="562" w:type="dxa"/>
          </w:tcPr>
          <w:p w14:paraId="19E9F627" w14:textId="77777777" w:rsidR="00133B89" w:rsidRDefault="00133B89" w:rsidP="004620F7">
            <w:pPr>
              <w:jc w:val="center"/>
            </w:pPr>
            <w:r>
              <w:t>2</w:t>
            </w:r>
          </w:p>
        </w:tc>
        <w:tc>
          <w:tcPr>
            <w:tcW w:w="4105" w:type="dxa"/>
          </w:tcPr>
          <w:p w14:paraId="511316BF" w14:textId="479E302C" w:rsidR="00133B89" w:rsidRPr="00A8590A" w:rsidRDefault="00830D20" w:rsidP="00A12522">
            <w:r w:rsidRPr="0000443A">
              <w:rPr>
                <w:b/>
                <w:bCs/>
              </w:rPr>
              <w:t>Opplæring og sikkerhetsbevissthet</w:t>
            </w:r>
            <w:r w:rsidR="0000443A" w:rsidRPr="0000443A">
              <w:rPr>
                <w:b/>
                <w:bCs/>
              </w:rPr>
              <w:t>:</w:t>
            </w:r>
            <w:r>
              <w:br/>
            </w:r>
            <w:r w:rsidR="001849CE" w:rsidRPr="001849CE">
              <w:t xml:space="preserve">Leverandør skal sikre at relevante </w:t>
            </w:r>
            <w:r w:rsidR="002E4F46">
              <w:t>ressurser/</w:t>
            </w:r>
            <w:r w:rsidR="001849CE" w:rsidRPr="001849CE">
              <w:t>konsulenter som tilbys Oppdragsgiver har gjennomført opplæring i informasjonssikkerhet og personvern.</w:t>
            </w:r>
            <w:r w:rsidR="002E4F46">
              <w:t xml:space="preserve"> </w:t>
            </w:r>
            <w:r w:rsidR="001849CE" w:rsidRPr="001849CE">
              <w:t>Opplæringen skal gjennomføres minimum årlig og ikke være eldre enn 12 måneder.</w:t>
            </w:r>
            <w:r w:rsidR="00EF53A6">
              <w:br/>
            </w:r>
          </w:p>
        </w:tc>
        <w:tc>
          <w:tcPr>
            <w:tcW w:w="1849" w:type="dxa"/>
          </w:tcPr>
          <w:p w14:paraId="645C8A8E" w14:textId="77777777" w:rsidR="00133B89" w:rsidRDefault="00133B89" w:rsidP="004620F7"/>
        </w:tc>
        <w:tc>
          <w:tcPr>
            <w:tcW w:w="2551" w:type="dxa"/>
          </w:tcPr>
          <w:p w14:paraId="4D3C5C60" w14:textId="77777777" w:rsidR="00133B89" w:rsidRDefault="00133B89" w:rsidP="004620F7"/>
        </w:tc>
      </w:tr>
      <w:tr w:rsidR="00EA509A" w14:paraId="2B1D2153" w14:textId="77777777" w:rsidTr="004620F7">
        <w:tc>
          <w:tcPr>
            <w:tcW w:w="562" w:type="dxa"/>
          </w:tcPr>
          <w:p w14:paraId="58D7B40C" w14:textId="77777777" w:rsidR="00133B89" w:rsidRDefault="00133B89" w:rsidP="004620F7">
            <w:pPr>
              <w:jc w:val="center"/>
            </w:pPr>
            <w:r>
              <w:t>3</w:t>
            </w:r>
          </w:p>
        </w:tc>
        <w:tc>
          <w:tcPr>
            <w:tcW w:w="4105" w:type="dxa"/>
          </w:tcPr>
          <w:p w14:paraId="0F5B2A55" w14:textId="77777777" w:rsidR="00A1441A" w:rsidRDefault="00AD3466" w:rsidP="00A1441A">
            <w:r w:rsidRPr="00AD3466">
              <w:rPr>
                <w:b/>
                <w:bCs/>
              </w:rPr>
              <w:t>Risikovurderinger knyttet til konsulentbruk</w:t>
            </w:r>
            <w:r>
              <w:rPr>
                <w:b/>
                <w:bCs/>
              </w:rPr>
              <w:t>:</w:t>
            </w:r>
            <w:r>
              <w:rPr>
                <w:b/>
                <w:bCs/>
              </w:rPr>
              <w:br/>
            </w:r>
            <w:r w:rsidR="00A1441A">
              <w:t xml:space="preserve">Leverandør skal ha gjennomført overordnede risikovurderinger knyttet til </w:t>
            </w:r>
            <w:r w:rsidR="00A1441A">
              <w:lastRenderedPageBreak/>
              <w:t>informasjonssikkerhet, herunder bruk av konsulenter, tilgang til kundesystemer og behandling av kundedata.</w:t>
            </w:r>
          </w:p>
          <w:p w14:paraId="66230840" w14:textId="1AAAF036" w:rsidR="00133B89" w:rsidRPr="00AD3466" w:rsidRDefault="00A1441A" w:rsidP="00A1441A">
            <w:r>
              <w:t xml:space="preserve">For den enkelte leveranse skal risikovurderingen ivaretas gjennom etablerte rutiner for </w:t>
            </w:r>
            <w:proofErr w:type="spellStart"/>
            <w:r>
              <w:t>onboarding</w:t>
            </w:r>
            <w:proofErr w:type="spellEnd"/>
            <w:r>
              <w:t>, tilgangsstyring og sikker bruk av Oppdragsgivers systemer.</w:t>
            </w:r>
            <w:r w:rsidR="00EF53A6">
              <w:br/>
            </w:r>
          </w:p>
        </w:tc>
        <w:tc>
          <w:tcPr>
            <w:tcW w:w="1849" w:type="dxa"/>
          </w:tcPr>
          <w:p w14:paraId="69005B8F" w14:textId="77777777" w:rsidR="00133B89" w:rsidRDefault="00133B89" w:rsidP="004620F7"/>
        </w:tc>
        <w:tc>
          <w:tcPr>
            <w:tcW w:w="2551" w:type="dxa"/>
          </w:tcPr>
          <w:p w14:paraId="4DC574C2" w14:textId="77777777" w:rsidR="00133B89" w:rsidRDefault="00133B89" w:rsidP="004620F7"/>
        </w:tc>
      </w:tr>
      <w:tr w:rsidR="00EA509A" w14:paraId="2866D338" w14:textId="77777777" w:rsidTr="004620F7">
        <w:tc>
          <w:tcPr>
            <w:tcW w:w="562" w:type="dxa"/>
          </w:tcPr>
          <w:p w14:paraId="179447BE" w14:textId="77777777" w:rsidR="00133B89" w:rsidRDefault="00133B89" w:rsidP="004620F7">
            <w:pPr>
              <w:jc w:val="center"/>
            </w:pPr>
            <w:r>
              <w:t>4</w:t>
            </w:r>
          </w:p>
        </w:tc>
        <w:tc>
          <w:tcPr>
            <w:tcW w:w="4105" w:type="dxa"/>
          </w:tcPr>
          <w:p w14:paraId="0DEBF337" w14:textId="513E70FA" w:rsidR="00133B89" w:rsidRPr="00F00201" w:rsidRDefault="00F00201" w:rsidP="00133B89">
            <w:pPr>
              <w:rPr>
                <w:b/>
                <w:bCs/>
              </w:rPr>
            </w:pPr>
            <w:r w:rsidRPr="00F00201">
              <w:rPr>
                <w:b/>
                <w:bCs/>
              </w:rPr>
              <w:t>Tilgangsstyring og bruk av systemer</w:t>
            </w:r>
            <w:r>
              <w:rPr>
                <w:b/>
                <w:bCs/>
              </w:rPr>
              <w:t>:</w:t>
            </w:r>
            <w:r>
              <w:rPr>
                <w:b/>
                <w:bCs/>
              </w:rPr>
              <w:br/>
            </w:r>
            <w:r w:rsidR="00EF53A6" w:rsidRPr="00EF53A6">
              <w:t>Leverandør skal ha rutiner som sikrer at kun autorisert personell gis tilgang til Oppdragsgivers informasjon og systemer, og at tilganger tildeles etter minste</w:t>
            </w:r>
            <w:r w:rsidR="00EF53A6" w:rsidRPr="00EF53A6">
              <w:rPr>
                <w:rFonts w:ascii="Cambria Math" w:hAnsi="Cambria Math" w:cs="Cambria Math"/>
              </w:rPr>
              <w:t>‑</w:t>
            </w:r>
            <w:r w:rsidR="00EF53A6" w:rsidRPr="00EF53A6">
              <w:t>rettighets</w:t>
            </w:r>
            <w:r w:rsidR="00EF53A6" w:rsidRPr="00EF53A6">
              <w:rPr>
                <w:rFonts w:ascii="Cambria Math" w:hAnsi="Cambria Math" w:cs="Cambria Math"/>
              </w:rPr>
              <w:t>‑</w:t>
            </w:r>
            <w:r w:rsidR="00EF53A6" w:rsidRPr="00EF53A6">
              <w:t>prinsippet og fjernes n</w:t>
            </w:r>
            <w:r w:rsidR="00EF53A6" w:rsidRPr="00EF53A6">
              <w:rPr>
                <w:rFonts w:cs="Arial"/>
              </w:rPr>
              <w:t>å</w:t>
            </w:r>
            <w:r w:rsidR="00EF53A6" w:rsidRPr="00EF53A6">
              <w:t>r oppdraget avsluttes eller behovet opph</w:t>
            </w:r>
            <w:r w:rsidR="00EF53A6" w:rsidRPr="00EF53A6">
              <w:rPr>
                <w:rFonts w:cs="Arial"/>
              </w:rPr>
              <w:t>ø</w:t>
            </w:r>
            <w:r w:rsidR="00EF53A6" w:rsidRPr="00EF53A6">
              <w:t>rer.</w:t>
            </w:r>
            <w:r>
              <w:rPr>
                <w:b/>
                <w:bCs/>
              </w:rPr>
              <w:br/>
            </w:r>
          </w:p>
        </w:tc>
        <w:tc>
          <w:tcPr>
            <w:tcW w:w="1849" w:type="dxa"/>
          </w:tcPr>
          <w:p w14:paraId="2FDE3097" w14:textId="77777777" w:rsidR="00133B89" w:rsidRDefault="00133B89" w:rsidP="004620F7"/>
        </w:tc>
        <w:tc>
          <w:tcPr>
            <w:tcW w:w="2551" w:type="dxa"/>
          </w:tcPr>
          <w:p w14:paraId="79FADFC0" w14:textId="77777777" w:rsidR="00133B89" w:rsidRDefault="00133B89" w:rsidP="004620F7"/>
        </w:tc>
      </w:tr>
      <w:tr w:rsidR="00EA509A" w14:paraId="5601BD4F" w14:textId="77777777" w:rsidTr="004620F7">
        <w:tc>
          <w:tcPr>
            <w:tcW w:w="562" w:type="dxa"/>
          </w:tcPr>
          <w:p w14:paraId="0BC1D899" w14:textId="77777777" w:rsidR="00133B89" w:rsidRDefault="00133B89" w:rsidP="004620F7">
            <w:pPr>
              <w:jc w:val="center"/>
            </w:pPr>
            <w:r>
              <w:t>5</w:t>
            </w:r>
          </w:p>
        </w:tc>
        <w:tc>
          <w:tcPr>
            <w:tcW w:w="4105" w:type="dxa"/>
          </w:tcPr>
          <w:p w14:paraId="4220B425" w14:textId="3D51B421" w:rsidR="00133B89" w:rsidRDefault="008B229C" w:rsidP="00133B89">
            <w:r w:rsidRPr="00AE1323">
              <w:rPr>
                <w:b/>
                <w:bCs/>
              </w:rPr>
              <w:t>Håndtering og varsling av sikkerhetshendelser:</w:t>
            </w:r>
            <w:r>
              <w:br/>
            </w:r>
            <w:r w:rsidR="00AE1323" w:rsidRPr="00AE1323">
              <w:t>Leverandør skal ha etablerte rutiner for håndtering av sikkerhetshendelser. Hendelser som kan påvirke Oppdragsgivers informasjon, systemer eller tjenester skal varsles Oppdragsgiver uten ugrunnet opphold.</w:t>
            </w:r>
            <w:r w:rsidR="00AE1323">
              <w:br/>
            </w:r>
          </w:p>
        </w:tc>
        <w:tc>
          <w:tcPr>
            <w:tcW w:w="1849" w:type="dxa"/>
          </w:tcPr>
          <w:p w14:paraId="7BABCB73" w14:textId="77777777" w:rsidR="00133B89" w:rsidRDefault="00133B89" w:rsidP="004620F7"/>
        </w:tc>
        <w:tc>
          <w:tcPr>
            <w:tcW w:w="2551" w:type="dxa"/>
          </w:tcPr>
          <w:p w14:paraId="08A8FD15" w14:textId="77777777" w:rsidR="00133B89" w:rsidRDefault="00133B89" w:rsidP="004620F7"/>
        </w:tc>
      </w:tr>
      <w:tr w:rsidR="00EA509A" w14:paraId="7751C1FC" w14:textId="77777777" w:rsidTr="004620F7">
        <w:tc>
          <w:tcPr>
            <w:tcW w:w="562" w:type="dxa"/>
          </w:tcPr>
          <w:p w14:paraId="1BC85FC3" w14:textId="02781BD3" w:rsidR="00133B89" w:rsidRDefault="00AE1323" w:rsidP="004620F7">
            <w:pPr>
              <w:jc w:val="center"/>
            </w:pPr>
            <w:r>
              <w:t>6</w:t>
            </w:r>
          </w:p>
        </w:tc>
        <w:tc>
          <w:tcPr>
            <w:tcW w:w="4105" w:type="dxa"/>
          </w:tcPr>
          <w:p w14:paraId="710E6A11" w14:textId="27B8A8BE" w:rsidR="00133B89" w:rsidRPr="00C75D84" w:rsidRDefault="00C75D84" w:rsidP="004620F7">
            <w:pPr>
              <w:rPr>
                <w:b/>
                <w:bCs/>
              </w:rPr>
            </w:pPr>
            <w:r w:rsidRPr="00C75D84">
              <w:rPr>
                <w:b/>
                <w:bCs/>
              </w:rPr>
              <w:t>Underleverandører og videreføring av krav</w:t>
            </w:r>
            <w:r>
              <w:rPr>
                <w:b/>
                <w:bCs/>
              </w:rPr>
              <w:t>:</w:t>
            </w:r>
            <w:r>
              <w:rPr>
                <w:b/>
                <w:bCs/>
              </w:rPr>
              <w:br/>
            </w:r>
            <w:r w:rsidR="00E80626" w:rsidRPr="00E80626">
              <w:t>Leverandør skal sikre at eventuelle underleverandører som benyttes i leveransen, oppfyller tilsvarende krav til informasjonssikkerhet</w:t>
            </w:r>
            <w:r w:rsidR="00E80626">
              <w:t>.</w:t>
            </w:r>
            <w:r w:rsidR="00E80626">
              <w:br/>
            </w:r>
          </w:p>
        </w:tc>
        <w:tc>
          <w:tcPr>
            <w:tcW w:w="1849" w:type="dxa"/>
          </w:tcPr>
          <w:p w14:paraId="51081126" w14:textId="77777777" w:rsidR="00133B89" w:rsidRDefault="00133B89" w:rsidP="004620F7"/>
        </w:tc>
        <w:tc>
          <w:tcPr>
            <w:tcW w:w="2551" w:type="dxa"/>
          </w:tcPr>
          <w:p w14:paraId="3D86CC20" w14:textId="77777777" w:rsidR="00133B89" w:rsidRDefault="00133B89" w:rsidP="004620F7"/>
        </w:tc>
      </w:tr>
      <w:tr w:rsidR="00EF45C0" w14:paraId="65A42F18" w14:textId="77777777" w:rsidTr="004620F7">
        <w:tc>
          <w:tcPr>
            <w:tcW w:w="562" w:type="dxa"/>
          </w:tcPr>
          <w:p w14:paraId="1F05D90A" w14:textId="66AF9F7B" w:rsidR="00E80626" w:rsidRDefault="00E80626" w:rsidP="004620F7">
            <w:pPr>
              <w:jc w:val="center"/>
            </w:pPr>
            <w:r>
              <w:t>7</w:t>
            </w:r>
          </w:p>
        </w:tc>
        <w:tc>
          <w:tcPr>
            <w:tcW w:w="4105" w:type="dxa"/>
          </w:tcPr>
          <w:p w14:paraId="3E640C28" w14:textId="75AA55C0" w:rsidR="00E80626" w:rsidRPr="00C75D84" w:rsidRDefault="003E4F78" w:rsidP="004620F7">
            <w:pPr>
              <w:rPr>
                <w:b/>
                <w:bCs/>
              </w:rPr>
            </w:pPr>
            <w:r w:rsidRPr="003E4F78">
              <w:rPr>
                <w:b/>
                <w:bCs/>
              </w:rPr>
              <w:t>Personvern og behandling av personopplysninger</w:t>
            </w:r>
            <w:r>
              <w:rPr>
                <w:b/>
                <w:bCs/>
              </w:rPr>
              <w:t>:</w:t>
            </w:r>
            <w:r>
              <w:rPr>
                <w:b/>
                <w:bCs/>
              </w:rPr>
              <w:br/>
            </w:r>
            <w:r w:rsidR="00197B99" w:rsidRPr="00197B99">
              <w:t>Leverandør skal etterleve gjeldende regelverk for behandling av personopplysninger (GDPR) der dette er relevant for leveransen, og sikre at personopplysninger behandles i samsvar med Oppdragsgivers instrukser.</w:t>
            </w:r>
            <w:r w:rsidR="00197B99">
              <w:br/>
            </w:r>
          </w:p>
        </w:tc>
        <w:tc>
          <w:tcPr>
            <w:tcW w:w="1849" w:type="dxa"/>
          </w:tcPr>
          <w:p w14:paraId="1F3324DD" w14:textId="77777777" w:rsidR="00E80626" w:rsidRDefault="00E80626" w:rsidP="004620F7"/>
        </w:tc>
        <w:tc>
          <w:tcPr>
            <w:tcW w:w="2551" w:type="dxa"/>
          </w:tcPr>
          <w:p w14:paraId="0819ECF5" w14:textId="77777777" w:rsidR="00E80626" w:rsidRDefault="00E80626" w:rsidP="004620F7"/>
        </w:tc>
      </w:tr>
    </w:tbl>
    <w:p w14:paraId="6AC22B6C" w14:textId="7C48375F" w:rsidR="00133B89" w:rsidRPr="00133B89" w:rsidRDefault="00A12522" w:rsidP="00133B89">
      <w:r>
        <w:br/>
      </w:r>
      <w:r w:rsidR="00330C02" w:rsidRPr="00330C02">
        <w:t>Oppdragsgiver forbeholder seg retten til å be om dokumentasjon som underbygger oppfyllelse av kravene, samt retten til å gjennomføre revisjon eller sikkerhetsmessig oppfølging hos leverandør</w:t>
      </w:r>
      <w:r w:rsidR="00330C02">
        <w:t>.</w:t>
      </w:r>
      <w:r w:rsidR="00F605AB">
        <w:t xml:space="preserve"> </w:t>
      </w:r>
      <w:r w:rsidR="00F605AB" w:rsidRPr="00F605AB">
        <w:t>Manglende etterlevelse av krav til IT</w:t>
      </w:r>
      <w:r w:rsidR="00F605AB" w:rsidRPr="00F605AB">
        <w:rPr>
          <w:rFonts w:ascii="Cambria Math" w:hAnsi="Cambria Math" w:cs="Cambria Math"/>
        </w:rPr>
        <w:t>‑</w:t>
      </w:r>
      <w:r w:rsidR="00F605AB" w:rsidRPr="00F605AB">
        <w:t>sikkerhet kan anses som vesentlig mislighol</w:t>
      </w:r>
      <w:r w:rsidR="00F605AB" w:rsidRPr="0000380F">
        <w:t>d</w:t>
      </w:r>
      <w:r w:rsidR="00594844" w:rsidRPr="0000380F">
        <w:t xml:space="preserve">, </w:t>
      </w:r>
      <w:r w:rsidR="00957190" w:rsidRPr="0000380F">
        <w:t xml:space="preserve">jf. pkt. </w:t>
      </w:r>
      <w:r w:rsidR="005F343C" w:rsidRPr="0000380F">
        <w:t xml:space="preserve">13.7 </w:t>
      </w:r>
      <w:r w:rsidR="003864EC" w:rsidRPr="0000380F">
        <w:t>i generelle avtalevilkår</w:t>
      </w:r>
      <w:r w:rsidR="00EA509A" w:rsidRPr="0000380F">
        <w:t>.</w:t>
      </w:r>
    </w:p>
    <w:bookmarkEnd w:id="0"/>
    <w:bookmarkEnd w:id="1"/>
    <w:p w14:paraId="746F5307" w14:textId="0CB8702D" w:rsidR="009B19E0" w:rsidRDefault="00646B6F" w:rsidP="00C82507">
      <w:pPr>
        <w:pStyle w:val="Overskrift1"/>
        <w:numPr>
          <w:ilvl w:val="0"/>
          <w:numId w:val="3"/>
        </w:numPr>
      </w:pPr>
      <w:r w:rsidRPr="0079053B">
        <w:lastRenderedPageBreak/>
        <w:t xml:space="preserve">Krav til </w:t>
      </w:r>
      <w:r w:rsidR="002F416B">
        <w:t>leveranse</w:t>
      </w:r>
    </w:p>
    <w:p w14:paraId="63465324" w14:textId="169D9C04" w:rsidR="00603252" w:rsidRPr="007550BB" w:rsidRDefault="007550BB" w:rsidP="008818C0">
      <w:pPr>
        <w:pStyle w:val="Overskrift2"/>
        <w:numPr>
          <w:ilvl w:val="0"/>
          <w:numId w:val="0"/>
        </w:numPr>
        <w:rPr>
          <w:sz w:val="24"/>
          <w:szCs w:val="18"/>
        </w:rPr>
      </w:pPr>
      <w:r w:rsidRPr="007550BB">
        <w:rPr>
          <w:sz w:val="24"/>
          <w:szCs w:val="18"/>
        </w:rPr>
        <w:t>3</w:t>
      </w:r>
      <w:r w:rsidR="00A30817" w:rsidRPr="007550BB">
        <w:rPr>
          <w:sz w:val="24"/>
          <w:szCs w:val="18"/>
        </w:rPr>
        <w:t xml:space="preserve">.1 </w:t>
      </w:r>
      <w:r w:rsidR="00603252" w:rsidRPr="007550BB">
        <w:rPr>
          <w:sz w:val="24"/>
          <w:szCs w:val="18"/>
        </w:rPr>
        <w:t xml:space="preserve">Løpende rådgivning </w:t>
      </w:r>
    </w:p>
    <w:p w14:paraId="27107957" w14:textId="28A864B6" w:rsidR="00C227DC" w:rsidRPr="00C227DC" w:rsidRDefault="00C227DC" w:rsidP="00C227DC">
      <w:r w:rsidRPr="00C227DC">
        <w:t>Rådgivende bistand ytes etter henvendelse fra Oppdragsgiver og skal holde faglig god kvalitet. Leverandøren er ansvarlig for at Oppdragsgiver til enhver tid betjenes av kvalifisert personell, og at det er etablert kontaktpersoner som raskt kan yte relevant bistand.</w:t>
      </w:r>
    </w:p>
    <w:p w14:paraId="3E0BD5E6" w14:textId="77777777" w:rsidR="00C227DC" w:rsidRPr="00C227DC" w:rsidRDefault="00C227DC" w:rsidP="00C227DC">
      <w:r w:rsidRPr="00C227DC">
        <w:t xml:space="preserve">For større prosjekter og oppdrag skal det på forhånd avtales en tidsramme i antall timeverk, som ikke kan </w:t>
      </w:r>
      <w:proofErr w:type="spellStart"/>
      <w:r w:rsidRPr="00C227DC">
        <w:t>overskrides</w:t>
      </w:r>
      <w:proofErr w:type="spellEnd"/>
      <w:r w:rsidRPr="00C227DC">
        <w:t xml:space="preserve"> uten skriftlig forhåndsgodkjenning fra Oppdragsgiver. All øvrig bistand skal </w:t>
      </w:r>
      <w:proofErr w:type="spellStart"/>
      <w:r w:rsidRPr="00C227DC">
        <w:t>timeregistreres</w:t>
      </w:r>
      <w:proofErr w:type="spellEnd"/>
      <w:r w:rsidRPr="00C227DC">
        <w:t xml:space="preserve"> i henhold til avtalens vilkår.</w:t>
      </w:r>
    </w:p>
    <w:p w14:paraId="715E60FE" w14:textId="4FAEAF1E" w:rsidR="00F87BF2" w:rsidRPr="00D519DC" w:rsidRDefault="00D519DC" w:rsidP="00E57DE8">
      <w:pPr>
        <w:pStyle w:val="Overskrift2"/>
        <w:numPr>
          <w:ilvl w:val="0"/>
          <w:numId w:val="0"/>
        </w:numPr>
        <w:rPr>
          <w:sz w:val="24"/>
          <w:szCs w:val="18"/>
        </w:rPr>
      </w:pPr>
      <w:r w:rsidRPr="00D519DC">
        <w:rPr>
          <w:sz w:val="24"/>
          <w:szCs w:val="18"/>
        </w:rPr>
        <w:t>3</w:t>
      </w:r>
      <w:r w:rsidR="00E57DE8" w:rsidRPr="00D519DC">
        <w:rPr>
          <w:sz w:val="24"/>
          <w:szCs w:val="18"/>
        </w:rPr>
        <w:t>.</w:t>
      </w:r>
      <w:r w:rsidRPr="00D519DC">
        <w:rPr>
          <w:sz w:val="24"/>
          <w:szCs w:val="18"/>
        </w:rPr>
        <w:t>2</w:t>
      </w:r>
      <w:r w:rsidR="00E57DE8" w:rsidRPr="00D519DC">
        <w:rPr>
          <w:sz w:val="24"/>
          <w:szCs w:val="18"/>
        </w:rPr>
        <w:t xml:space="preserve"> Responstid</w:t>
      </w:r>
    </w:p>
    <w:p w14:paraId="0289E990" w14:textId="7A75D4FB" w:rsidR="00D519DC" w:rsidRDefault="00942F7D" w:rsidP="00E57DE8">
      <w:r>
        <w:t>Leverandør skal besvare hen</w:t>
      </w:r>
      <w:r w:rsidR="006100DE">
        <w:t>vendelser fra Oppdragsgiver så raskt som mulig</w:t>
      </w:r>
      <w:r w:rsidR="008A11F9">
        <w:t>.</w:t>
      </w:r>
    </w:p>
    <w:p w14:paraId="65B56063" w14:textId="57DD02A7" w:rsidR="00BA2A52" w:rsidRDefault="0081118A" w:rsidP="00C82507">
      <w:pPr>
        <w:pStyle w:val="Overskrift1"/>
        <w:numPr>
          <w:ilvl w:val="0"/>
          <w:numId w:val="3"/>
        </w:numPr>
      </w:pPr>
      <w:r>
        <w:t xml:space="preserve">Krav til </w:t>
      </w:r>
      <w:r w:rsidR="00BA2A52">
        <w:t>dokumentasjon</w:t>
      </w:r>
    </w:p>
    <w:p w14:paraId="1E3B52A4" w14:textId="49ADA42E" w:rsidR="00BD24BF" w:rsidRDefault="00A264F4" w:rsidP="00BD24BF">
      <w:r>
        <w:t xml:space="preserve">Følgende </w:t>
      </w:r>
      <w:r w:rsidR="004430C0">
        <w:t>skal besvares i vedlegg E:</w:t>
      </w:r>
    </w:p>
    <w:p w14:paraId="0145E63E" w14:textId="58411EE8" w:rsidR="001F6E79" w:rsidRDefault="008E750C" w:rsidP="001F6E79">
      <w:pPr>
        <w:rPr>
          <w:b/>
        </w:rPr>
      </w:pPr>
      <w:r w:rsidRPr="008E750C">
        <w:rPr>
          <w:b/>
        </w:rPr>
        <w:t>Kompetanse på tilbudt team (tilbudt nøkkelpersonell)</w:t>
      </w:r>
      <w:r w:rsidR="001F6E79">
        <w:rPr>
          <w:b/>
        </w:rPr>
        <w:t>:</w:t>
      </w:r>
    </w:p>
    <w:p w14:paraId="34152B1D" w14:textId="77777777" w:rsidR="0075288B" w:rsidRPr="005B775C" w:rsidRDefault="0075288B" w:rsidP="009200A4">
      <w:pPr>
        <w:pStyle w:val="Listeavsnitt"/>
        <w:numPr>
          <w:ilvl w:val="0"/>
          <w:numId w:val="5"/>
        </w:numPr>
        <w:spacing w:after="0"/>
        <w:jc w:val="left"/>
        <w:rPr>
          <w:rFonts w:eastAsiaTheme="minorHAnsi" w:cstheme="minorBidi"/>
          <w:sz w:val="22"/>
          <w:szCs w:val="22"/>
        </w:rPr>
      </w:pPr>
      <w:r w:rsidRPr="005B775C">
        <w:rPr>
          <w:rFonts w:eastAsiaTheme="minorHAnsi" w:cstheme="minorBidi"/>
          <w:sz w:val="22"/>
          <w:szCs w:val="22"/>
        </w:rPr>
        <w:t>Det kan tilbys inntil tre ressurser, hvorav minst én med relevant arbeidserfaring under fem (5) år. For hver ressurs skal det leveres CV som beskriver nøkkelkompetanse, relevant arbeidserfaring og minst tre relevante oppdrag med angivelse av rolle. CV</w:t>
      </w:r>
      <w:r w:rsidRPr="005B775C">
        <w:rPr>
          <w:rFonts w:eastAsiaTheme="minorHAnsi" w:cstheme="minorBidi"/>
          <w:sz w:val="22"/>
          <w:szCs w:val="22"/>
        </w:rPr>
        <w:noBreakHyphen/>
        <w:t>ene skal ikke overstige to (2) sider per ressurs.</w:t>
      </w:r>
    </w:p>
    <w:p w14:paraId="3BF5B937" w14:textId="77777777" w:rsidR="00556609" w:rsidRPr="00605076" w:rsidRDefault="00556609" w:rsidP="00605076">
      <w:pPr>
        <w:ind w:left="360"/>
        <w:rPr>
          <w:b/>
        </w:rPr>
      </w:pPr>
    </w:p>
    <w:p w14:paraId="60672DEC" w14:textId="75A7961F" w:rsidR="008A01FA" w:rsidRPr="00946253" w:rsidRDefault="006D6764" w:rsidP="00946253">
      <w:pPr>
        <w:rPr>
          <w:b/>
        </w:rPr>
      </w:pPr>
      <w:r>
        <w:rPr>
          <w:b/>
        </w:rPr>
        <w:t>Intervju og Case</w:t>
      </w:r>
      <w:r w:rsidR="00E01421" w:rsidRPr="001F4F25">
        <w:rPr>
          <w:b/>
        </w:rPr>
        <w:t>:</w:t>
      </w:r>
    </w:p>
    <w:p w14:paraId="14863053" w14:textId="2C160EAB" w:rsidR="00946253" w:rsidRDefault="008A01FA" w:rsidP="00946253">
      <w:pPr>
        <w:pStyle w:val="Ingenmellomrom"/>
        <w:numPr>
          <w:ilvl w:val="0"/>
          <w:numId w:val="5"/>
        </w:numPr>
        <w:rPr>
          <w:lang w:val="nb-NO"/>
        </w:rPr>
      </w:pPr>
      <w:r w:rsidRPr="008A01FA">
        <w:rPr>
          <w:lang w:val="nb-NO"/>
        </w:rPr>
        <w:t>Det vil bli gjennomført intervju med tilbudte nøkkelressurser som del av evalueringen under tildelingskriteriet Intervju for delområde Strategisk kommunikasjonsrådgiving. Intervjuet gjennomføres etter tilbudsfristens utløp.</w:t>
      </w:r>
      <w:r w:rsidR="0067324C">
        <w:rPr>
          <w:lang w:val="nb-NO"/>
        </w:rPr>
        <w:br/>
      </w:r>
      <w:r w:rsidRPr="0067324C">
        <w:rPr>
          <w:lang w:val="nb-NO"/>
        </w:rPr>
        <w:t xml:space="preserve">Nærmere beskrivelse av formål, gjennomføring og vurdering av intervjuet </w:t>
      </w:r>
      <w:proofErr w:type="gramStart"/>
      <w:r w:rsidRPr="0067324C">
        <w:rPr>
          <w:lang w:val="nb-NO"/>
        </w:rPr>
        <w:t>fremgår</w:t>
      </w:r>
      <w:proofErr w:type="gramEnd"/>
      <w:r w:rsidRPr="0067324C">
        <w:rPr>
          <w:lang w:val="nb-NO"/>
        </w:rPr>
        <w:t xml:space="preserve"> av vedlegg E</w:t>
      </w:r>
      <w:r w:rsidR="0001648F">
        <w:rPr>
          <w:lang w:val="nb-NO"/>
        </w:rPr>
        <w:t xml:space="preserve"> og E.1</w:t>
      </w:r>
      <w:r w:rsidRPr="0067324C">
        <w:rPr>
          <w:lang w:val="nb-NO"/>
        </w:rPr>
        <w:t>.</w:t>
      </w:r>
    </w:p>
    <w:p w14:paraId="73930D57" w14:textId="2AE404D5" w:rsidR="00946253" w:rsidRPr="00340EEC" w:rsidRDefault="00340EEC" w:rsidP="00340EEC">
      <w:pPr>
        <w:pStyle w:val="Ingenmellomrom"/>
        <w:numPr>
          <w:ilvl w:val="0"/>
          <w:numId w:val="5"/>
        </w:numPr>
        <w:rPr>
          <w:lang w:val="nb-NO"/>
        </w:rPr>
      </w:pPr>
      <w:r w:rsidRPr="00340EEC">
        <w:rPr>
          <w:lang w:val="nb-NO"/>
        </w:rPr>
        <w:t>Tilbyder skal levere skriftlig casebesvarelse som del av tilbudet. Casepresentasjon gjennomføres etter tilbudsfristens utløp som del av evalueringen under tildelingskriteriet Case for delområde Strategisk design og grafiske tjenester.</w:t>
      </w:r>
      <w:r>
        <w:rPr>
          <w:lang w:val="nb-NO"/>
        </w:rPr>
        <w:br/>
      </w:r>
      <w:r w:rsidRPr="00340EEC">
        <w:rPr>
          <w:lang w:val="nb-NO"/>
        </w:rPr>
        <w:t xml:space="preserve">Nærmere beskrivelse av formål, krav til casebesvarelsen, presentasjon og vurdering </w:t>
      </w:r>
      <w:proofErr w:type="gramStart"/>
      <w:r w:rsidRPr="00340EEC">
        <w:rPr>
          <w:lang w:val="nb-NO"/>
        </w:rPr>
        <w:t>fremgår</w:t>
      </w:r>
      <w:proofErr w:type="gramEnd"/>
      <w:r w:rsidRPr="00340EEC">
        <w:rPr>
          <w:lang w:val="nb-NO"/>
        </w:rPr>
        <w:t xml:space="preserve"> av vedlegg</w:t>
      </w:r>
      <w:r w:rsidR="007317B4">
        <w:rPr>
          <w:lang w:val="nb-NO"/>
        </w:rPr>
        <w:t xml:space="preserve"> E</w:t>
      </w:r>
      <w:r w:rsidR="0001648F">
        <w:rPr>
          <w:lang w:val="nb-NO"/>
        </w:rPr>
        <w:t xml:space="preserve"> og E.2</w:t>
      </w:r>
      <w:r w:rsidR="007317B4">
        <w:rPr>
          <w:lang w:val="nb-NO"/>
        </w:rPr>
        <w:t xml:space="preserve">. </w:t>
      </w:r>
    </w:p>
    <w:sectPr w:rsidR="00946253" w:rsidRPr="00340EEC" w:rsidSect="004B4C19">
      <w:headerReference w:type="default" r:id="rId11"/>
      <w:footerReference w:type="default" r:id="rId12"/>
      <w:head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97A22" w14:textId="77777777" w:rsidR="00A069ED" w:rsidRDefault="00A069ED" w:rsidP="00E10B74">
      <w:pPr>
        <w:spacing w:after="0" w:line="240" w:lineRule="auto"/>
      </w:pPr>
      <w:r>
        <w:separator/>
      </w:r>
    </w:p>
  </w:endnote>
  <w:endnote w:type="continuationSeparator" w:id="0">
    <w:p w14:paraId="3F0DD334" w14:textId="77777777" w:rsidR="00A069ED" w:rsidRDefault="00A069ED" w:rsidP="00E10B74">
      <w:pPr>
        <w:spacing w:after="0" w:line="240" w:lineRule="auto"/>
      </w:pPr>
      <w:r>
        <w:continuationSeparator/>
      </w:r>
    </w:p>
  </w:endnote>
  <w:endnote w:type="continuationNotice" w:id="1">
    <w:p w14:paraId="233252AC" w14:textId="77777777" w:rsidR="00A069ED" w:rsidRDefault="00A069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5715F" w14:textId="77777777" w:rsidR="002E2AE6" w:rsidRDefault="002E2AE6" w:rsidP="00E10B74">
    <w:pPr>
      <w:tabs>
        <w:tab w:val="center" w:pos="4253"/>
        <w:tab w:val="right" w:pos="9498"/>
      </w:tabs>
      <w:jc w:val="center"/>
      <w:rPr>
        <w:noProof/>
        <w:sz w:val="18"/>
        <w:szCs w:val="24"/>
      </w:rPr>
    </w:pPr>
  </w:p>
  <w:p w14:paraId="10C3F9CE" w14:textId="77777777" w:rsidR="002E2AE6" w:rsidRPr="00E10B74" w:rsidRDefault="002E2AE6" w:rsidP="00E10B74">
    <w:pPr>
      <w:tabs>
        <w:tab w:val="center" w:pos="4253"/>
        <w:tab w:val="right" w:pos="9498"/>
      </w:tabs>
      <w:jc w:val="center"/>
      <w:rPr>
        <w:sz w:val="18"/>
        <w:szCs w:val="24"/>
      </w:rPr>
    </w:pPr>
    <w:r>
      <w:rPr>
        <w:noProof/>
        <w:sz w:val="18"/>
        <w:szCs w:val="24"/>
      </w:rPr>
      <w:t>Signatur ___________ / ________________</w:t>
    </w:r>
    <w:r>
      <w:rPr>
        <w:noProof/>
        <w:sz w:val="18"/>
        <w:szCs w:val="24"/>
      </w:rPr>
      <w:tab/>
      <w:t xml:space="preserve">                                  </w:t>
    </w:r>
  </w:p>
  <w:p w14:paraId="259381E0" w14:textId="28ED2778" w:rsidR="002E2AE6" w:rsidRPr="00436E6A" w:rsidRDefault="002E2AE6" w:rsidP="00436E6A">
    <w:pPr>
      <w:tabs>
        <w:tab w:val="left" w:pos="1866"/>
      </w:tabs>
      <w:jc w:val="right"/>
      <w:rPr>
        <w:sz w:val="12"/>
        <w:szCs w:val="12"/>
      </w:rPr>
    </w:pPr>
    <w:r>
      <w:tab/>
    </w:r>
    <w:r>
      <w:tab/>
    </w:r>
    <w:r w:rsidRPr="00027F53">
      <w:rPr>
        <w:sz w:val="12"/>
        <w:szCs w:val="12"/>
      </w:rPr>
      <w:t xml:space="preserve">Side </w:t>
    </w:r>
    <w:r w:rsidRPr="00027F53">
      <w:rPr>
        <w:sz w:val="12"/>
        <w:szCs w:val="12"/>
      </w:rPr>
      <w:fldChar w:fldCharType="begin"/>
    </w:r>
    <w:r w:rsidRPr="00027F53">
      <w:rPr>
        <w:sz w:val="12"/>
        <w:szCs w:val="12"/>
      </w:rPr>
      <w:instrText xml:space="preserve"> PAGE  \* Arabic  \* MERGEFORMAT </w:instrText>
    </w:r>
    <w:r w:rsidRPr="00027F53">
      <w:rPr>
        <w:sz w:val="12"/>
        <w:szCs w:val="12"/>
      </w:rPr>
      <w:fldChar w:fldCharType="separate"/>
    </w:r>
    <w:r>
      <w:rPr>
        <w:noProof/>
        <w:sz w:val="12"/>
        <w:szCs w:val="12"/>
      </w:rPr>
      <w:t>3</w:t>
    </w:r>
    <w:r w:rsidRPr="00027F53">
      <w:rPr>
        <w:sz w:val="12"/>
        <w:szCs w:val="12"/>
      </w:rPr>
      <w:fldChar w:fldCharType="end"/>
    </w:r>
    <w:r w:rsidRPr="00027F53">
      <w:rPr>
        <w:sz w:val="12"/>
        <w:szCs w:val="12"/>
      </w:rPr>
      <w:t xml:space="preserve"> av </w:t>
    </w:r>
    <w:r>
      <w:rPr>
        <w:sz w:val="12"/>
        <w:szCs w:val="12"/>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CFCCE" w14:textId="77777777" w:rsidR="00A069ED" w:rsidRDefault="00A069ED" w:rsidP="00E10B74">
      <w:pPr>
        <w:spacing w:after="0" w:line="240" w:lineRule="auto"/>
      </w:pPr>
      <w:r>
        <w:separator/>
      </w:r>
    </w:p>
  </w:footnote>
  <w:footnote w:type="continuationSeparator" w:id="0">
    <w:p w14:paraId="42112902" w14:textId="77777777" w:rsidR="00A069ED" w:rsidRDefault="00A069ED" w:rsidP="00E10B74">
      <w:pPr>
        <w:spacing w:after="0" w:line="240" w:lineRule="auto"/>
      </w:pPr>
      <w:r>
        <w:continuationSeparator/>
      </w:r>
    </w:p>
  </w:footnote>
  <w:footnote w:type="continuationNotice" w:id="1">
    <w:p w14:paraId="01744C12" w14:textId="77777777" w:rsidR="00A069ED" w:rsidRDefault="00A069E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A2CE5" w14:textId="6C927C26" w:rsidR="002E2AE6" w:rsidRPr="00DA73BF" w:rsidRDefault="002E2AE6" w:rsidP="00DA73BF">
    <w:pPr>
      <w:tabs>
        <w:tab w:val="left" w:pos="7920"/>
      </w:tabs>
      <w:rPr>
        <w:rFonts w:cs="Arial"/>
        <w:sz w:val="18"/>
      </w:rPr>
    </w:pPr>
    <w:r>
      <w:rPr>
        <w:noProof/>
        <w:lang w:eastAsia="nb-NO"/>
      </w:rPr>
      <w:drawing>
        <wp:anchor distT="0" distB="0" distL="114300" distR="114300" simplePos="0" relativeHeight="251658243" behindDoc="0" locked="0" layoutInCell="1" allowOverlap="1" wp14:anchorId="0A07D168" wp14:editId="68F947DD">
          <wp:simplePos x="0" y="0"/>
          <wp:positionH relativeFrom="margin">
            <wp:posOffset>4996309</wp:posOffset>
          </wp:positionH>
          <wp:positionV relativeFrom="paragraph">
            <wp:posOffset>-248084</wp:posOffset>
          </wp:positionV>
          <wp:extent cx="1173480" cy="523240"/>
          <wp:effectExtent l="0" t="0" r="7620" b="0"/>
          <wp:wrapNone/>
          <wp:docPr id="1" name="Bilde 3" descr="Bilderesultat for norske tog logo">
            <a:extLst xmlns:a="http://schemas.openxmlformats.org/drawingml/2006/main">
              <a:ext uri="{FF2B5EF4-FFF2-40B4-BE49-F238E27FC236}">
                <a16:creationId xmlns:a16="http://schemas.microsoft.com/office/drawing/2014/main" id="{04F3DF13-0AEB-4969-BD6C-97D6C92446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ilderesultat for norske tog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3480" cy="523240"/>
                  </a:xfrm>
                  <a:prstGeom prst="rect">
                    <a:avLst/>
                  </a:prstGeom>
                  <a:noFill/>
                  <a:ln>
                    <a:noFill/>
                  </a:ln>
                </pic:spPr>
              </pic:pic>
            </a:graphicData>
          </a:graphic>
          <wp14:sizeRelH relativeFrom="page">
            <wp14:pctWidth>0</wp14:pctWidth>
          </wp14:sizeRelH>
          <wp14:sizeRelV relativeFrom="page">
            <wp14:pctHeight>0</wp14:pctHeight>
          </wp14:sizeRelV>
        </wp:anchor>
      </w:drawing>
    </w:r>
    <w:r w:rsidR="00EE13CD">
      <w:rPr>
        <w:noProof/>
        <w:lang w:eastAsia="nb-NO"/>
      </w:rPr>
      <w:drawing>
        <wp:anchor distT="0" distB="0" distL="114300" distR="114300" simplePos="0" relativeHeight="251658241" behindDoc="0" locked="0" layoutInCell="1" allowOverlap="1" wp14:anchorId="249CAADE" wp14:editId="2953D34D">
          <wp:simplePos x="0" y="0"/>
          <wp:positionH relativeFrom="margin">
            <wp:posOffset>4996309</wp:posOffset>
          </wp:positionH>
          <wp:positionV relativeFrom="paragraph">
            <wp:posOffset>-248084</wp:posOffset>
          </wp:positionV>
          <wp:extent cx="1173480" cy="523240"/>
          <wp:effectExtent l="0" t="0" r="7620" b="0"/>
          <wp:wrapNone/>
          <wp:docPr id="2055695846" name="Bilde 3" descr="Bilderesultat for norske tog logo">
            <a:extLst xmlns:a="http://schemas.openxmlformats.org/drawingml/2006/main">
              <a:ext uri="{FF2B5EF4-FFF2-40B4-BE49-F238E27FC236}">
                <a16:creationId xmlns:a16="http://schemas.microsoft.com/office/drawing/2014/main" id="{6FB3C99D-618D-4178-8680-1D93537ADA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ilderesultat for norske tog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3480" cy="5232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51DA5">
      <w:rPr>
        <w:rFonts w:cs="Arial"/>
        <w:sz w:val="16"/>
        <w:szCs w:val="16"/>
      </w:rPr>
      <w:t>Norske tog AS –</w:t>
    </w:r>
    <w:r w:rsidR="00DA73BF">
      <w:rPr>
        <w:sz w:val="16"/>
        <w:szCs w:val="16"/>
      </w:rPr>
      <w:t xml:space="preserve"> </w:t>
    </w:r>
    <w:r w:rsidR="00DA73BF" w:rsidRPr="00D355F3">
      <w:rPr>
        <w:rFonts w:cs="Arial"/>
        <w:sz w:val="16"/>
        <w:szCs w:val="16"/>
      </w:rPr>
      <w:t>Rammeavtale strategisk rådgivning og kommunikasjonstjenester</w:t>
    </w:r>
    <w:r w:rsidRPr="0030408E">
      <w:rPr>
        <w:sz w:val="16"/>
        <w:szCs w:val="16"/>
      </w:rPr>
      <w:t xml:space="preserve">                    </w:t>
    </w:r>
    <w:r w:rsidRPr="00AE76D7">
      <w:rPr>
        <w:rFonts w:cs="Arial"/>
        <w:sz w:val="18"/>
      </w:rPr>
      <w:tab/>
    </w:r>
    <w:r w:rsidRPr="5508590A">
      <w:rPr>
        <w:rFonts w:cs="Arial"/>
        <w:sz w:val="18"/>
        <w:szCs w:val="18"/>
      </w:rPr>
      <w:t xml:space="preserve">  </w:t>
    </w:r>
    <w:r w:rsidR="00DA73BF">
      <w:rPr>
        <w:rStyle w:val="Sidetall"/>
        <w:rFonts w:cs="Arial"/>
        <w:sz w:val="18"/>
      </w:rPr>
      <w:br/>
    </w:r>
    <w:r w:rsidRPr="00EE13CD">
      <w:rPr>
        <w:rStyle w:val="Sidetall"/>
        <w:rFonts w:cs="Arial"/>
        <w:sz w:val="16"/>
      </w:rPr>
      <w:t xml:space="preserve">Vedlegg A </w:t>
    </w:r>
    <w:r>
      <w:rPr>
        <w:rStyle w:val="Sidetall"/>
        <w:rFonts w:cs="Arial"/>
        <w:sz w:val="16"/>
      </w:rPr>
      <w:t>–</w:t>
    </w:r>
    <w:r w:rsidRPr="00EE13CD">
      <w:rPr>
        <w:rStyle w:val="Sidetall"/>
        <w:rFonts w:cs="Arial"/>
        <w:sz w:val="16"/>
      </w:rPr>
      <w:t xml:space="preserve"> </w:t>
    </w:r>
    <w:r>
      <w:rPr>
        <w:rStyle w:val="Sidetall"/>
        <w:rFonts w:cs="Arial"/>
        <w:sz w:val="16"/>
      </w:rPr>
      <w:t>Kravspesifikasjon</w:t>
    </w:r>
    <w:r w:rsidRPr="00EE13CD">
      <w:rPr>
        <w:sz w:val="16"/>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B03C9" w14:textId="280A509E" w:rsidR="002E2AE6" w:rsidRPr="007E11EE" w:rsidRDefault="002E2AE6" w:rsidP="007E11EE">
    <w:pPr>
      <w:tabs>
        <w:tab w:val="left" w:pos="7920"/>
      </w:tabs>
      <w:rPr>
        <w:rFonts w:cs="Arial"/>
        <w:sz w:val="18"/>
      </w:rPr>
    </w:pPr>
    <w:r>
      <w:rPr>
        <w:noProof/>
        <w:lang w:eastAsia="nb-NO"/>
      </w:rPr>
      <w:drawing>
        <wp:anchor distT="0" distB="0" distL="114300" distR="114300" simplePos="0" relativeHeight="251658242" behindDoc="0" locked="0" layoutInCell="1" allowOverlap="1" wp14:anchorId="3E46D542" wp14:editId="3E701500">
          <wp:simplePos x="0" y="0"/>
          <wp:positionH relativeFrom="margin">
            <wp:posOffset>4996309</wp:posOffset>
          </wp:positionH>
          <wp:positionV relativeFrom="paragraph">
            <wp:posOffset>-248084</wp:posOffset>
          </wp:positionV>
          <wp:extent cx="1173480" cy="523240"/>
          <wp:effectExtent l="0" t="0" r="7620" b="0"/>
          <wp:wrapNone/>
          <wp:docPr id="2" name="Bilde 3" descr="Bilderesultat for norske tog logo">
            <a:extLst xmlns:a="http://schemas.openxmlformats.org/drawingml/2006/main">
              <a:ext uri="{FF2B5EF4-FFF2-40B4-BE49-F238E27FC236}">
                <a16:creationId xmlns:a16="http://schemas.microsoft.com/office/drawing/2014/main" id="{E5083534-94F6-4974-9012-664ED14E90C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ilderesultat for norske tog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3480" cy="523240"/>
                  </a:xfrm>
                  <a:prstGeom prst="rect">
                    <a:avLst/>
                  </a:prstGeom>
                  <a:noFill/>
                  <a:ln>
                    <a:noFill/>
                  </a:ln>
                </pic:spPr>
              </pic:pic>
            </a:graphicData>
          </a:graphic>
          <wp14:sizeRelH relativeFrom="page">
            <wp14:pctWidth>0</wp14:pctWidth>
          </wp14:sizeRelH>
          <wp14:sizeRelV relativeFrom="page">
            <wp14:pctHeight>0</wp14:pctHeight>
          </wp14:sizeRelV>
        </wp:anchor>
      </w:drawing>
    </w:r>
    <w:r w:rsidR="009A13DE">
      <w:rPr>
        <w:noProof/>
        <w:lang w:eastAsia="nb-NO"/>
      </w:rPr>
      <w:drawing>
        <wp:anchor distT="0" distB="0" distL="114300" distR="114300" simplePos="0" relativeHeight="251658240" behindDoc="0" locked="0" layoutInCell="1" allowOverlap="1" wp14:anchorId="6786DA14" wp14:editId="2CDF95DD">
          <wp:simplePos x="0" y="0"/>
          <wp:positionH relativeFrom="margin">
            <wp:posOffset>4996309</wp:posOffset>
          </wp:positionH>
          <wp:positionV relativeFrom="paragraph">
            <wp:posOffset>-248084</wp:posOffset>
          </wp:positionV>
          <wp:extent cx="1173480" cy="523240"/>
          <wp:effectExtent l="0" t="0" r="7620" b="0"/>
          <wp:wrapNone/>
          <wp:docPr id="389448040" name="Bilde 3" descr="Bilderesultat for norske tog logo">
            <a:extLst xmlns:a="http://schemas.openxmlformats.org/drawingml/2006/main">
              <a:ext uri="{FF2B5EF4-FFF2-40B4-BE49-F238E27FC236}">
                <a16:creationId xmlns:a16="http://schemas.microsoft.com/office/drawing/2014/main" id="{B54BB62E-4A92-4F37-BBFB-610E52F42D2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ilderesultat for norske tog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3480" cy="5232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51DA5">
      <w:rPr>
        <w:rFonts w:cs="Arial"/>
        <w:sz w:val="16"/>
        <w:szCs w:val="16"/>
      </w:rPr>
      <w:t>Norske tog AS –</w:t>
    </w:r>
    <w:r>
      <w:rPr>
        <w:rFonts w:cs="Arial"/>
        <w:sz w:val="16"/>
        <w:szCs w:val="16"/>
      </w:rPr>
      <w:t xml:space="preserve"> </w:t>
    </w:r>
    <w:r w:rsidR="00D355F3" w:rsidRPr="00D355F3">
      <w:rPr>
        <w:rFonts w:cs="Arial"/>
        <w:sz w:val="16"/>
        <w:szCs w:val="16"/>
      </w:rPr>
      <w:t>Rammeavtale strategisk rådgivning og kommunikasjonstjenester    </w:t>
    </w:r>
    <w:r w:rsidR="007E11EE">
      <w:rPr>
        <w:rStyle w:val="Sidetall"/>
        <w:rFonts w:cs="Arial"/>
        <w:sz w:val="18"/>
      </w:rPr>
      <w:br/>
    </w:r>
    <w:r w:rsidRPr="00EE13CD">
      <w:rPr>
        <w:rStyle w:val="Sidetall"/>
        <w:rFonts w:cs="Arial"/>
        <w:sz w:val="16"/>
      </w:rPr>
      <w:t xml:space="preserve">Vedlegg A </w:t>
    </w:r>
    <w:r>
      <w:rPr>
        <w:rStyle w:val="Sidetall"/>
        <w:rFonts w:cs="Arial"/>
        <w:sz w:val="16"/>
      </w:rPr>
      <w:t>–</w:t>
    </w:r>
    <w:r w:rsidRPr="00EE13CD">
      <w:rPr>
        <w:rStyle w:val="Sidetall"/>
        <w:rFonts w:cs="Arial"/>
        <w:sz w:val="16"/>
      </w:rPr>
      <w:t xml:space="preserve"> </w:t>
    </w:r>
    <w:r>
      <w:rPr>
        <w:rStyle w:val="Sidetall"/>
        <w:rFonts w:cs="Arial"/>
        <w:sz w:val="16"/>
      </w:rPr>
      <w:t>Kravspesifikasjon</w:t>
    </w:r>
  </w:p>
  <w:p w14:paraId="42BCFEC6" w14:textId="77777777" w:rsidR="002E2AE6" w:rsidRPr="008569E9" w:rsidRDefault="002E2AE6" w:rsidP="009A13DE">
    <w:pPr>
      <w:pBdr>
        <w:bottom w:val="single" w:sz="6" w:space="1" w:color="auto"/>
      </w:pBdr>
      <w:rPr>
        <w:sz w:val="18"/>
        <w:szCs w:val="24"/>
      </w:rPr>
    </w:pPr>
  </w:p>
  <w:p w14:paraId="6021366C" w14:textId="77777777" w:rsidR="002E2AE6" w:rsidRPr="009A13DE" w:rsidRDefault="002E2AE6" w:rsidP="009A13D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EBD620F6"/>
    <w:lvl w:ilvl="0">
      <w:start w:val="1"/>
      <w:numFmt w:val="decimal"/>
      <w:lvlText w:val="%1."/>
      <w:lvlJc w:val="left"/>
      <w:pPr>
        <w:tabs>
          <w:tab w:val="num" w:pos="360"/>
        </w:tabs>
        <w:ind w:left="0" w:firstLine="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lvlText w:val="%1.%2"/>
      <w:lvlJc w:val="left"/>
      <w:pPr>
        <w:tabs>
          <w:tab w:val="num" w:pos="0"/>
        </w:tabs>
        <w:ind w:left="0" w:firstLine="0"/>
      </w:pPr>
      <w:rPr>
        <w:rFonts w:hint="default"/>
        <w:sz w:val="24"/>
        <w:szCs w:val="24"/>
      </w:rPr>
    </w:lvl>
    <w:lvl w:ilvl="2">
      <w:start w:val="1"/>
      <w:numFmt w:val="decimal"/>
      <w:pStyle w:val="Overskrift3"/>
      <w:lvlText w:val="%1.%2.%3"/>
      <w:lvlJc w:val="left"/>
      <w:pPr>
        <w:tabs>
          <w:tab w:val="num" w:pos="0"/>
        </w:tabs>
        <w:ind w:left="0" w:firstLine="0"/>
      </w:pPr>
      <w:rPr>
        <w:b/>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1B820DF"/>
    <w:multiLevelType w:val="multilevel"/>
    <w:tmpl w:val="714A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CB44E5"/>
    <w:multiLevelType w:val="multilevel"/>
    <w:tmpl w:val="9F4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E2254D"/>
    <w:multiLevelType w:val="multilevel"/>
    <w:tmpl w:val="67EAE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7229AD"/>
    <w:multiLevelType w:val="multilevel"/>
    <w:tmpl w:val="FC002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CF1EDE"/>
    <w:multiLevelType w:val="multilevel"/>
    <w:tmpl w:val="A9CED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860C24"/>
    <w:multiLevelType w:val="multilevel"/>
    <w:tmpl w:val="CAA6F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920FF7"/>
    <w:multiLevelType w:val="multilevel"/>
    <w:tmpl w:val="4A4C9C5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25A43ACA"/>
    <w:multiLevelType w:val="multilevel"/>
    <w:tmpl w:val="23B43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7951034"/>
    <w:multiLevelType w:val="hybridMultilevel"/>
    <w:tmpl w:val="D7FA08F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8BB2EAD"/>
    <w:multiLevelType w:val="multilevel"/>
    <w:tmpl w:val="C1B82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FC2AA7"/>
    <w:multiLevelType w:val="multilevel"/>
    <w:tmpl w:val="FB72E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BD931B8"/>
    <w:multiLevelType w:val="multilevel"/>
    <w:tmpl w:val="1AE08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3636D73"/>
    <w:multiLevelType w:val="multilevel"/>
    <w:tmpl w:val="6526C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755538D"/>
    <w:multiLevelType w:val="multilevel"/>
    <w:tmpl w:val="1668D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2F70F97"/>
    <w:multiLevelType w:val="multilevel"/>
    <w:tmpl w:val="6A92C8C2"/>
    <w:lvl w:ilvl="0">
      <w:start w:val="1"/>
      <w:numFmt w:val="decimal"/>
      <w:pStyle w:val="Overskrift1"/>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55FA2F51"/>
    <w:multiLevelType w:val="multilevel"/>
    <w:tmpl w:val="FF145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66814D8"/>
    <w:multiLevelType w:val="multilevel"/>
    <w:tmpl w:val="C720D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6E60800"/>
    <w:multiLevelType w:val="multilevel"/>
    <w:tmpl w:val="2334F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9C92C6F"/>
    <w:multiLevelType w:val="multilevel"/>
    <w:tmpl w:val="C76C1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49148F9"/>
    <w:multiLevelType w:val="multilevel"/>
    <w:tmpl w:val="59988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9F063CE"/>
    <w:multiLevelType w:val="multilevel"/>
    <w:tmpl w:val="61823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EB44A11"/>
    <w:multiLevelType w:val="multilevel"/>
    <w:tmpl w:val="73D2E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6A14390"/>
    <w:multiLevelType w:val="multilevel"/>
    <w:tmpl w:val="D728C9B4"/>
    <w:lvl w:ilvl="0">
      <w:start w:val="1"/>
      <w:numFmt w:val="decimal"/>
      <w:lvlText w:val="%1."/>
      <w:lvlJc w:val="left"/>
      <w:pPr>
        <w:ind w:left="360" w:hanging="360"/>
      </w:pPr>
      <w:rPr>
        <w:bCs w:val="0"/>
        <w:i w:val="0"/>
        <w:iCs w:val="0"/>
        <w:smallCaps w:val="0"/>
        <w:strike w:val="0"/>
        <w:dstrike w:val="0"/>
        <w:outline w:val="0"/>
        <w:shadow w:val="0"/>
        <w:emboss w:val="0"/>
        <w:imprint w:val="0"/>
        <w:noProof w:val="0"/>
        <w:vanish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i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9F455F0"/>
    <w:multiLevelType w:val="multilevel"/>
    <w:tmpl w:val="42C63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38214103">
    <w:abstractNumId w:val="0"/>
  </w:num>
  <w:num w:numId="2" w16cid:durableId="1612935512">
    <w:abstractNumId w:val="15"/>
  </w:num>
  <w:num w:numId="3" w16cid:durableId="92946708">
    <w:abstractNumId w:val="23"/>
  </w:num>
  <w:num w:numId="4" w16cid:durableId="1533113045">
    <w:abstractNumId w:val="10"/>
  </w:num>
  <w:num w:numId="5" w16cid:durableId="1100755478">
    <w:abstractNumId w:val="9"/>
  </w:num>
  <w:num w:numId="6" w16cid:durableId="150022617">
    <w:abstractNumId w:val="17"/>
  </w:num>
  <w:num w:numId="7" w16cid:durableId="1093211694">
    <w:abstractNumId w:val="8"/>
  </w:num>
  <w:num w:numId="8" w16cid:durableId="580796159">
    <w:abstractNumId w:val="5"/>
  </w:num>
  <w:num w:numId="9" w16cid:durableId="865363489">
    <w:abstractNumId w:val="2"/>
  </w:num>
  <w:num w:numId="10" w16cid:durableId="1145126473">
    <w:abstractNumId w:val="16"/>
  </w:num>
  <w:num w:numId="11" w16cid:durableId="1998997239">
    <w:abstractNumId w:val="11"/>
  </w:num>
  <w:num w:numId="12" w16cid:durableId="1913661195">
    <w:abstractNumId w:val="13"/>
  </w:num>
  <w:num w:numId="13" w16cid:durableId="1525362378">
    <w:abstractNumId w:val="6"/>
  </w:num>
  <w:num w:numId="14" w16cid:durableId="891235445">
    <w:abstractNumId w:val="14"/>
  </w:num>
  <w:num w:numId="15" w16cid:durableId="1413963903">
    <w:abstractNumId w:val="24"/>
  </w:num>
  <w:num w:numId="16" w16cid:durableId="1418670558">
    <w:abstractNumId w:val="12"/>
  </w:num>
  <w:num w:numId="17" w16cid:durableId="779690374">
    <w:abstractNumId w:val="19"/>
  </w:num>
  <w:num w:numId="18" w16cid:durableId="718747014">
    <w:abstractNumId w:val="18"/>
  </w:num>
  <w:num w:numId="19" w16cid:durableId="1029916626">
    <w:abstractNumId w:val="4"/>
  </w:num>
  <w:num w:numId="20" w16cid:durableId="1560247543">
    <w:abstractNumId w:val="3"/>
  </w:num>
  <w:num w:numId="21" w16cid:durableId="1514611526">
    <w:abstractNumId w:val="22"/>
  </w:num>
  <w:num w:numId="22" w16cid:durableId="1973631846">
    <w:abstractNumId w:val="20"/>
  </w:num>
  <w:num w:numId="23" w16cid:durableId="1785034125">
    <w:abstractNumId w:val="21"/>
  </w:num>
  <w:num w:numId="24" w16cid:durableId="188640893">
    <w:abstractNumId w:val="1"/>
  </w:num>
  <w:num w:numId="25" w16cid:durableId="163789160">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0B74"/>
    <w:rsid w:val="00002941"/>
    <w:rsid w:val="00002AF9"/>
    <w:rsid w:val="00002D75"/>
    <w:rsid w:val="0000380F"/>
    <w:rsid w:val="0000443A"/>
    <w:rsid w:val="00014766"/>
    <w:rsid w:val="00014F76"/>
    <w:rsid w:val="0001648F"/>
    <w:rsid w:val="00020F3F"/>
    <w:rsid w:val="00025DCA"/>
    <w:rsid w:val="00026282"/>
    <w:rsid w:val="0002650A"/>
    <w:rsid w:val="00026D13"/>
    <w:rsid w:val="000276B5"/>
    <w:rsid w:val="00027727"/>
    <w:rsid w:val="00027BBB"/>
    <w:rsid w:val="00030736"/>
    <w:rsid w:val="000324C7"/>
    <w:rsid w:val="000328A5"/>
    <w:rsid w:val="000413BD"/>
    <w:rsid w:val="0005134C"/>
    <w:rsid w:val="00051588"/>
    <w:rsid w:val="00052DF9"/>
    <w:rsid w:val="00053A8E"/>
    <w:rsid w:val="00054892"/>
    <w:rsid w:val="00055C0D"/>
    <w:rsid w:val="00056687"/>
    <w:rsid w:val="00066638"/>
    <w:rsid w:val="00074580"/>
    <w:rsid w:val="00075CAD"/>
    <w:rsid w:val="000764EC"/>
    <w:rsid w:val="00076672"/>
    <w:rsid w:val="00076A5B"/>
    <w:rsid w:val="00076D2C"/>
    <w:rsid w:val="00080A77"/>
    <w:rsid w:val="00086AA3"/>
    <w:rsid w:val="00091EDB"/>
    <w:rsid w:val="00091FD8"/>
    <w:rsid w:val="00096B11"/>
    <w:rsid w:val="000A108B"/>
    <w:rsid w:val="000A21C9"/>
    <w:rsid w:val="000A330F"/>
    <w:rsid w:val="000A66BB"/>
    <w:rsid w:val="000A6CA8"/>
    <w:rsid w:val="000B7397"/>
    <w:rsid w:val="000B7C85"/>
    <w:rsid w:val="000C0031"/>
    <w:rsid w:val="000C55FE"/>
    <w:rsid w:val="000C5A6F"/>
    <w:rsid w:val="000C6C9E"/>
    <w:rsid w:val="000D24BE"/>
    <w:rsid w:val="000D2AE3"/>
    <w:rsid w:val="000D3D8C"/>
    <w:rsid w:val="000E2A88"/>
    <w:rsid w:val="000E3647"/>
    <w:rsid w:val="000F0ABC"/>
    <w:rsid w:val="000F2D56"/>
    <w:rsid w:val="001051F9"/>
    <w:rsid w:val="00105E15"/>
    <w:rsid w:val="001067BB"/>
    <w:rsid w:val="00113D36"/>
    <w:rsid w:val="00113F9D"/>
    <w:rsid w:val="00115B15"/>
    <w:rsid w:val="00115DCD"/>
    <w:rsid w:val="00122F90"/>
    <w:rsid w:val="00123B45"/>
    <w:rsid w:val="0012480E"/>
    <w:rsid w:val="00130A47"/>
    <w:rsid w:val="00132D48"/>
    <w:rsid w:val="00133B89"/>
    <w:rsid w:val="0013413D"/>
    <w:rsid w:val="00134524"/>
    <w:rsid w:val="0013469E"/>
    <w:rsid w:val="00134B44"/>
    <w:rsid w:val="001360E7"/>
    <w:rsid w:val="00137BA4"/>
    <w:rsid w:val="00140CEE"/>
    <w:rsid w:val="00145762"/>
    <w:rsid w:val="001469E8"/>
    <w:rsid w:val="00146E10"/>
    <w:rsid w:val="001511CD"/>
    <w:rsid w:val="001548CC"/>
    <w:rsid w:val="00162ABE"/>
    <w:rsid w:val="00164098"/>
    <w:rsid w:val="00164E4E"/>
    <w:rsid w:val="00167549"/>
    <w:rsid w:val="00167CB3"/>
    <w:rsid w:val="00174823"/>
    <w:rsid w:val="00174858"/>
    <w:rsid w:val="00177CBD"/>
    <w:rsid w:val="00180A22"/>
    <w:rsid w:val="00181A3C"/>
    <w:rsid w:val="00182197"/>
    <w:rsid w:val="00184488"/>
    <w:rsid w:val="001849CE"/>
    <w:rsid w:val="00186886"/>
    <w:rsid w:val="001871F5"/>
    <w:rsid w:val="00187FAF"/>
    <w:rsid w:val="0019018F"/>
    <w:rsid w:val="001914E1"/>
    <w:rsid w:val="00192F45"/>
    <w:rsid w:val="00193BFE"/>
    <w:rsid w:val="00194968"/>
    <w:rsid w:val="001950F4"/>
    <w:rsid w:val="00197B99"/>
    <w:rsid w:val="001A0D0C"/>
    <w:rsid w:val="001A2451"/>
    <w:rsid w:val="001A2779"/>
    <w:rsid w:val="001A28A4"/>
    <w:rsid w:val="001A2DDE"/>
    <w:rsid w:val="001A45D7"/>
    <w:rsid w:val="001A735F"/>
    <w:rsid w:val="001B05FD"/>
    <w:rsid w:val="001B2E2D"/>
    <w:rsid w:val="001B46C6"/>
    <w:rsid w:val="001C0AE9"/>
    <w:rsid w:val="001C7A76"/>
    <w:rsid w:val="001D05EE"/>
    <w:rsid w:val="001D7BC8"/>
    <w:rsid w:val="001E0071"/>
    <w:rsid w:val="001E2A3D"/>
    <w:rsid w:val="001E3589"/>
    <w:rsid w:val="001F4F25"/>
    <w:rsid w:val="001F6985"/>
    <w:rsid w:val="001F6C8E"/>
    <w:rsid w:val="001F6E79"/>
    <w:rsid w:val="001F731E"/>
    <w:rsid w:val="002003A6"/>
    <w:rsid w:val="00200ED0"/>
    <w:rsid w:val="0020155C"/>
    <w:rsid w:val="00203885"/>
    <w:rsid w:val="0020510D"/>
    <w:rsid w:val="00210571"/>
    <w:rsid w:val="0021567E"/>
    <w:rsid w:val="00215D84"/>
    <w:rsid w:val="002162F0"/>
    <w:rsid w:val="00216455"/>
    <w:rsid w:val="002216EE"/>
    <w:rsid w:val="002229A1"/>
    <w:rsid w:val="00222EB7"/>
    <w:rsid w:val="00223E09"/>
    <w:rsid w:val="0022651C"/>
    <w:rsid w:val="00227854"/>
    <w:rsid w:val="002308F7"/>
    <w:rsid w:val="00230DA9"/>
    <w:rsid w:val="00231EA2"/>
    <w:rsid w:val="00234E35"/>
    <w:rsid w:val="002367B3"/>
    <w:rsid w:val="002468E4"/>
    <w:rsid w:val="0024718F"/>
    <w:rsid w:val="00247EF4"/>
    <w:rsid w:val="00251E1F"/>
    <w:rsid w:val="002520E3"/>
    <w:rsid w:val="002521EB"/>
    <w:rsid w:val="0026050C"/>
    <w:rsid w:val="00260C26"/>
    <w:rsid w:val="00264AC5"/>
    <w:rsid w:val="00264AFF"/>
    <w:rsid w:val="00266862"/>
    <w:rsid w:val="002709F2"/>
    <w:rsid w:val="002776C1"/>
    <w:rsid w:val="00281718"/>
    <w:rsid w:val="00281802"/>
    <w:rsid w:val="002850FC"/>
    <w:rsid w:val="00286629"/>
    <w:rsid w:val="002916D4"/>
    <w:rsid w:val="00296641"/>
    <w:rsid w:val="002A0D58"/>
    <w:rsid w:val="002A3425"/>
    <w:rsid w:val="002A5BBB"/>
    <w:rsid w:val="002B0E5E"/>
    <w:rsid w:val="002B30A7"/>
    <w:rsid w:val="002B7834"/>
    <w:rsid w:val="002C15D7"/>
    <w:rsid w:val="002C35DF"/>
    <w:rsid w:val="002C3F1B"/>
    <w:rsid w:val="002D70FD"/>
    <w:rsid w:val="002E2AE6"/>
    <w:rsid w:val="002E4C96"/>
    <w:rsid w:val="002E4F46"/>
    <w:rsid w:val="002E6180"/>
    <w:rsid w:val="002E782E"/>
    <w:rsid w:val="002F045C"/>
    <w:rsid w:val="002F082A"/>
    <w:rsid w:val="002F115D"/>
    <w:rsid w:val="002F29E5"/>
    <w:rsid w:val="002F416B"/>
    <w:rsid w:val="002F61A6"/>
    <w:rsid w:val="002F6245"/>
    <w:rsid w:val="00311DFC"/>
    <w:rsid w:val="0031383F"/>
    <w:rsid w:val="00317263"/>
    <w:rsid w:val="00323839"/>
    <w:rsid w:val="003270AA"/>
    <w:rsid w:val="00330C02"/>
    <w:rsid w:val="00330DDB"/>
    <w:rsid w:val="00334460"/>
    <w:rsid w:val="003354C2"/>
    <w:rsid w:val="00340EEC"/>
    <w:rsid w:val="0034703E"/>
    <w:rsid w:val="00350DEE"/>
    <w:rsid w:val="00353B8C"/>
    <w:rsid w:val="00354BD8"/>
    <w:rsid w:val="00356E13"/>
    <w:rsid w:val="00360059"/>
    <w:rsid w:val="0036143B"/>
    <w:rsid w:val="0036360F"/>
    <w:rsid w:val="00363C76"/>
    <w:rsid w:val="00371EFC"/>
    <w:rsid w:val="00373F1C"/>
    <w:rsid w:val="00375F83"/>
    <w:rsid w:val="00376886"/>
    <w:rsid w:val="003771FF"/>
    <w:rsid w:val="00381819"/>
    <w:rsid w:val="003864EC"/>
    <w:rsid w:val="00390B87"/>
    <w:rsid w:val="0039798F"/>
    <w:rsid w:val="003A28FD"/>
    <w:rsid w:val="003A3092"/>
    <w:rsid w:val="003A564C"/>
    <w:rsid w:val="003A610E"/>
    <w:rsid w:val="003A710F"/>
    <w:rsid w:val="003B0A34"/>
    <w:rsid w:val="003B1AFF"/>
    <w:rsid w:val="003B5738"/>
    <w:rsid w:val="003C64D7"/>
    <w:rsid w:val="003D00B3"/>
    <w:rsid w:val="003D58D9"/>
    <w:rsid w:val="003E4CE4"/>
    <w:rsid w:val="003E4F78"/>
    <w:rsid w:val="003E7EB6"/>
    <w:rsid w:val="003F348B"/>
    <w:rsid w:val="003F3A8C"/>
    <w:rsid w:val="003F55F7"/>
    <w:rsid w:val="003F652F"/>
    <w:rsid w:val="003F7E60"/>
    <w:rsid w:val="004037B6"/>
    <w:rsid w:val="00405613"/>
    <w:rsid w:val="0041121B"/>
    <w:rsid w:val="00411305"/>
    <w:rsid w:val="00413F62"/>
    <w:rsid w:val="00415F1D"/>
    <w:rsid w:val="004175B5"/>
    <w:rsid w:val="004214CD"/>
    <w:rsid w:val="00422EDD"/>
    <w:rsid w:val="00424D3F"/>
    <w:rsid w:val="004349C2"/>
    <w:rsid w:val="00435266"/>
    <w:rsid w:val="00436E6A"/>
    <w:rsid w:val="00440C93"/>
    <w:rsid w:val="004426D7"/>
    <w:rsid w:val="004430C0"/>
    <w:rsid w:val="004444AD"/>
    <w:rsid w:val="00447C8C"/>
    <w:rsid w:val="004501CA"/>
    <w:rsid w:val="00451790"/>
    <w:rsid w:val="004561B8"/>
    <w:rsid w:val="00457215"/>
    <w:rsid w:val="00461F03"/>
    <w:rsid w:val="004620F7"/>
    <w:rsid w:val="00463779"/>
    <w:rsid w:val="00463D23"/>
    <w:rsid w:val="00466D34"/>
    <w:rsid w:val="00467579"/>
    <w:rsid w:val="00474F49"/>
    <w:rsid w:val="0048569D"/>
    <w:rsid w:val="00490D95"/>
    <w:rsid w:val="00492102"/>
    <w:rsid w:val="00493B8C"/>
    <w:rsid w:val="00496191"/>
    <w:rsid w:val="00496D99"/>
    <w:rsid w:val="004A05AD"/>
    <w:rsid w:val="004A1246"/>
    <w:rsid w:val="004A2911"/>
    <w:rsid w:val="004A32D7"/>
    <w:rsid w:val="004A74B8"/>
    <w:rsid w:val="004A7943"/>
    <w:rsid w:val="004B48E5"/>
    <w:rsid w:val="004B4C19"/>
    <w:rsid w:val="004C0D9E"/>
    <w:rsid w:val="004C2CC0"/>
    <w:rsid w:val="004C62A5"/>
    <w:rsid w:val="004C682E"/>
    <w:rsid w:val="004C6B89"/>
    <w:rsid w:val="004C79D8"/>
    <w:rsid w:val="004D4A8B"/>
    <w:rsid w:val="004E0535"/>
    <w:rsid w:val="004E45A0"/>
    <w:rsid w:val="004E4902"/>
    <w:rsid w:val="004E6E16"/>
    <w:rsid w:val="004F1357"/>
    <w:rsid w:val="004F143C"/>
    <w:rsid w:val="004F252A"/>
    <w:rsid w:val="005007BA"/>
    <w:rsid w:val="00501A76"/>
    <w:rsid w:val="00504CC0"/>
    <w:rsid w:val="00507D50"/>
    <w:rsid w:val="005118D0"/>
    <w:rsid w:val="0051798F"/>
    <w:rsid w:val="00521A1A"/>
    <w:rsid w:val="00522429"/>
    <w:rsid w:val="005237BF"/>
    <w:rsid w:val="00524964"/>
    <w:rsid w:val="00526A7A"/>
    <w:rsid w:val="00530AE7"/>
    <w:rsid w:val="00530FBC"/>
    <w:rsid w:val="00531F10"/>
    <w:rsid w:val="0053363C"/>
    <w:rsid w:val="00545CAD"/>
    <w:rsid w:val="00546889"/>
    <w:rsid w:val="005468A3"/>
    <w:rsid w:val="00553DF3"/>
    <w:rsid w:val="0055507A"/>
    <w:rsid w:val="00556609"/>
    <w:rsid w:val="005606B4"/>
    <w:rsid w:val="00561134"/>
    <w:rsid w:val="005664F4"/>
    <w:rsid w:val="00566871"/>
    <w:rsid w:val="00567EF3"/>
    <w:rsid w:val="005717F1"/>
    <w:rsid w:val="0057433E"/>
    <w:rsid w:val="00576539"/>
    <w:rsid w:val="005772F6"/>
    <w:rsid w:val="005801E3"/>
    <w:rsid w:val="00581A5D"/>
    <w:rsid w:val="00584B49"/>
    <w:rsid w:val="00585932"/>
    <w:rsid w:val="00590ABA"/>
    <w:rsid w:val="00591D4B"/>
    <w:rsid w:val="00593420"/>
    <w:rsid w:val="00594844"/>
    <w:rsid w:val="00595501"/>
    <w:rsid w:val="0059746D"/>
    <w:rsid w:val="005A46A0"/>
    <w:rsid w:val="005A6C16"/>
    <w:rsid w:val="005B1396"/>
    <w:rsid w:val="005B3EA5"/>
    <w:rsid w:val="005B4F01"/>
    <w:rsid w:val="005B775C"/>
    <w:rsid w:val="005C0D19"/>
    <w:rsid w:val="005C0F17"/>
    <w:rsid w:val="005C2636"/>
    <w:rsid w:val="005C2654"/>
    <w:rsid w:val="005C6465"/>
    <w:rsid w:val="005C6BDA"/>
    <w:rsid w:val="005C73ED"/>
    <w:rsid w:val="005D39B7"/>
    <w:rsid w:val="005D5226"/>
    <w:rsid w:val="005D60F3"/>
    <w:rsid w:val="005D614C"/>
    <w:rsid w:val="005E079C"/>
    <w:rsid w:val="005E1B2D"/>
    <w:rsid w:val="005E44DE"/>
    <w:rsid w:val="005E5F75"/>
    <w:rsid w:val="005E6EF4"/>
    <w:rsid w:val="005E7E34"/>
    <w:rsid w:val="005F0538"/>
    <w:rsid w:val="005F343C"/>
    <w:rsid w:val="005F3684"/>
    <w:rsid w:val="005F387D"/>
    <w:rsid w:val="005F5D9E"/>
    <w:rsid w:val="005F776C"/>
    <w:rsid w:val="005F7BFC"/>
    <w:rsid w:val="00601BCC"/>
    <w:rsid w:val="006029C9"/>
    <w:rsid w:val="00603252"/>
    <w:rsid w:val="0060331A"/>
    <w:rsid w:val="00605076"/>
    <w:rsid w:val="0060621E"/>
    <w:rsid w:val="00606D41"/>
    <w:rsid w:val="006100DE"/>
    <w:rsid w:val="006118E4"/>
    <w:rsid w:val="00611DAE"/>
    <w:rsid w:val="0061245E"/>
    <w:rsid w:val="0061248E"/>
    <w:rsid w:val="00613E90"/>
    <w:rsid w:val="0061557D"/>
    <w:rsid w:val="00615901"/>
    <w:rsid w:val="00615BF0"/>
    <w:rsid w:val="0062479A"/>
    <w:rsid w:val="006258DD"/>
    <w:rsid w:val="006315A4"/>
    <w:rsid w:val="00631C66"/>
    <w:rsid w:val="00632AFA"/>
    <w:rsid w:val="0063630C"/>
    <w:rsid w:val="00636EB7"/>
    <w:rsid w:val="00641987"/>
    <w:rsid w:val="00644C72"/>
    <w:rsid w:val="00646603"/>
    <w:rsid w:val="0064672B"/>
    <w:rsid w:val="00646B6F"/>
    <w:rsid w:val="0065065A"/>
    <w:rsid w:val="00655E8C"/>
    <w:rsid w:val="00656083"/>
    <w:rsid w:val="006577D9"/>
    <w:rsid w:val="006606EC"/>
    <w:rsid w:val="006620D9"/>
    <w:rsid w:val="006623D3"/>
    <w:rsid w:val="0066314D"/>
    <w:rsid w:val="00666983"/>
    <w:rsid w:val="006674CA"/>
    <w:rsid w:val="0067324C"/>
    <w:rsid w:val="0067627E"/>
    <w:rsid w:val="00676D47"/>
    <w:rsid w:val="006815AE"/>
    <w:rsid w:val="0068244A"/>
    <w:rsid w:val="00682E7C"/>
    <w:rsid w:val="00684ACE"/>
    <w:rsid w:val="0068513F"/>
    <w:rsid w:val="006851B1"/>
    <w:rsid w:val="006909DC"/>
    <w:rsid w:val="006A0499"/>
    <w:rsid w:val="006A0A88"/>
    <w:rsid w:val="006A108D"/>
    <w:rsid w:val="006A2164"/>
    <w:rsid w:val="006A35C5"/>
    <w:rsid w:val="006A5DD9"/>
    <w:rsid w:val="006A7CAF"/>
    <w:rsid w:val="006B1884"/>
    <w:rsid w:val="006B2E55"/>
    <w:rsid w:val="006B6595"/>
    <w:rsid w:val="006C0D81"/>
    <w:rsid w:val="006C3A26"/>
    <w:rsid w:val="006C5A67"/>
    <w:rsid w:val="006D3B7B"/>
    <w:rsid w:val="006D3EF6"/>
    <w:rsid w:val="006D50A8"/>
    <w:rsid w:val="006D6764"/>
    <w:rsid w:val="006E3D85"/>
    <w:rsid w:val="006E7538"/>
    <w:rsid w:val="006F1212"/>
    <w:rsid w:val="006F1F7B"/>
    <w:rsid w:val="006F629A"/>
    <w:rsid w:val="006F7137"/>
    <w:rsid w:val="006F7261"/>
    <w:rsid w:val="007005DF"/>
    <w:rsid w:val="0070068F"/>
    <w:rsid w:val="007026AA"/>
    <w:rsid w:val="007033AF"/>
    <w:rsid w:val="00703D33"/>
    <w:rsid w:val="00703DB5"/>
    <w:rsid w:val="0071083A"/>
    <w:rsid w:val="00714313"/>
    <w:rsid w:val="007155B4"/>
    <w:rsid w:val="00715BBB"/>
    <w:rsid w:val="00715DE1"/>
    <w:rsid w:val="00720461"/>
    <w:rsid w:val="00725EEB"/>
    <w:rsid w:val="0072739D"/>
    <w:rsid w:val="00727689"/>
    <w:rsid w:val="00730AB0"/>
    <w:rsid w:val="00730E05"/>
    <w:rsid w:val="00730F49"/>
    <w:rsid w:val="007317B4"/>
    <w:rsid w:val="0073347A"/>
    <w:rsid w:val="00735BA9"/>
    <w:rsid w:val="00741AB9"/>
    <w:rsid w:val="00743DAC"/>
    <w:rsid w:val="007456D9"/>
    <w:rsid w:val="00746D30"/>
    <w:rsid w:val="00746DC6"/>
    <w:rsid w:val="00750C45"/>
    <w:rsid w:val="0075135B"/>
    <w:rsid w:val="0075288B"/>
    <w:rsid w:val="007550BB"/>
    <w:rsid w:val="00756F26"/>
    <w:rsid w:val="00757780"/>
    <w:rsid w:val="0076101A"/>
    <w:rsid w:val="007642B5"/>
    <w:rsid w:val="00770442"/>
    <w:rsid w:val="00771128"/>
    <w:rsid w:val="007739FB"/>
    <w:rsid w:val="00777626"/>
    <w:rsid w:val="007813CA"/>
    <w:rsid w:val="00781605"/>
    <w:rsid w:val="00782ED4"/>
    <w:rsid w:val="0078728F"/>
    <w:rsid w:val="0079053B"/>
    <w:rsid w:val="00791DAE"/>
    <w:rsid w:val="00791F99"/>
    <w:rsid w:val="00793387"/>
    <w:rsid w:val="0079571D"/>
    <w:rsid w:val="00796E65"/>
    <w:rsid w:val="007A058D"/>
    <w:rsid w:val="007A08BA"/>
    <w:rsid w:val="007A0B62"/>
    <w:rsid w:val="007A16F4"/>
    <w:rsid w:val="007A1C3D"/>
    <w:rsid w:val="007A262A"/>
    <w:rsid w:val="007B20C6"/>
    <w:rsid w:val="007B3B0A"/>
    <w:rsid w:val="007B4426"/>
    <w:rsid w:val="007B543E"/>
    <w:rsid w:val="007B5A28"/>
    <w:rsid w:val="007B5A47"/>
    <w:rsid w:val="007C1C4B"/>
    <w:rsid w:val="007C3198"/>
    <w:rsid w:val="007C36DA"/>
    <w:rsid w:val="007C5ABD"/>
    <w:rsid w:val="007C6302"/>
    <w:rsid w:val="007D02FA"/>
    <w:rsid w:val="007E11EE"/>
    <w:rsid w:val="007E40B4"/>
    <w:rsid w:val="007E4CD5"/>
    <w:rsid w:val="007E7146"/>
    <w:rsid w:val="007F0057"/>
    <w:rsid w:val="007F1C44"/>
    <w:rsid w:val="007F52E4"/>
    <w:rsid w:val="007F5742"/>
    <w:rsid w:val="007F5A8A"/>
    <w:rsid w:val="007F786D"/>
    <w:rsid w:val="00800073"/>
    <w:rsid w:val="008022C0"/>
    <w:rsid w:val="0081114F"/>
    <w:rsid w:val="0081118A"/>
    <w:rsid w:val="00812768"/>
    <w:rsid w:val="00815BB2"/>
    <w:rsid w:val="008227BD"/>
    <w:rsid w:val="008231B2"/>
    <w:rsid w:val="00830D20"/>
    <w:rsid w:val="00832D0A"/>
    <w:rsid w:val="00841234"/>
    <w:rsid w:val="00847006"/>
    <w:rsid w:val="00847EF2"/>
    <w:rsid w:val="008506F3"/>
    <w:rsid w:val="00851BD7"/>
    <w:rsid w:val="00853068"/>
    <w:rsid w:val="00854757"/>
    <w:rsid w:val="0085496D"/>
    <w:rsid w:val="00854D0C"/>
    <w:rsid w:val="0086030F"/>
    <w:rsid w:val="00860D68"/>
    <w:rsid w:val="00861417"/>
    <w:rsid w:val="00862D08"/>
    <w:rsid w:val="00865079"/>
    <w:rsid w:val="00867CFE"/>
    <w:rsid w:val="00871989"/>
    <w:rsid w:val="00873BF3"/>
    <w:rsid w:val="00874AEF"/>
    <w:rsid w:val="00874D14"/>
    <w:rsid w:val="00880175"/>
    <w:rsid w:val="00880C70"/>
    <w:rsid w:val="008818C0"/>
    <w:rsid w:val="00887110"/>
    <w:rsid w:val="00890075"/>
    <w:rsid w:val="008903BA"/>
    <w:rsid w:val="0089243F"/>
    <w:rsid w:val="008938CB"/>
    <w:rsid w:val="00893E72"/>
    <w:rsid w:val="00894A0D"/>
    <w:rsid w:val="008979EB"/>
    <w:rsid w:val="008A01FA"/>
    <w:rsid w:val="008A11F9"/>
    <w:rsid w:val="008A1549"/>
    <w:rsid w:val="008A5C07"/>
    <w:rsid w:val="008A764C"/>
    <w:rsid w:val="008B1192"/>
    <w:rsid w:val="008B15D9"/>
    <w:rsid w:val="008B229C"/>
    <w:rsid w:val="008B3714"/>
    <w:rsid w:val="008B4FFE"/>
    <w:rsid w:val="008B5BBD"/>
    <w:rsid w:val="008B6670"/>
    <w:rsid w:val="008C0A51"/>
    <w:rsid w:val="008C0EA1"/>
    <w:rsid w:val="008C2AD0"/>
    <w:rsid w:val="008C3848"/>
    <w:rsid w:val="008C3DE0"/>
    <w:rsid w:val="008C3EA8"/>
    <w:rsid w:val="008C4CCF"/>
    <w:rsid w:val="008C52EB"/>
    <w:rsid w:val="008C6917"/>
    <w:rsid w:val="008D44CA"/>
    <w:rsid w:val="008D4F3E"/>
    <w:rsid w:val="008E02A1"/>
    <w:rsid w:val="008E098B"/>
    <w:rsid w:val="008E1C78"/>
    <w:rsid w:val="008E2FEB"/>
    <w:rsid w:val="008E3C66"/>
    <w:rsid w:val="008E6527"/>
    <w:rsid w:val="008E750C"/>
    <w:rsid w:val="008E7DD9"/>
    <w:rsid w:val="008F02B1"/>
    <w:rsid w:val="008F12FB"/>
    <w:rsid w:val="008F2A82"/>
    <w:rsid w:val="008F33A0"/>
    <w:rsid w:val="008F47FD"/>
    <w:rsid w:val="008F60DF"/>
    <w:rsid w:val="008F7C50"/>
    <w:rsid w:val="008F7E0D"/>
    <w:rsid w:val="00900232"/>
    <w:rsid w:val="009039CC"/>
    <w:rsid w:val="00910175"/>
    <w:rsid w:val="00917A45"/>
    <w:rsid w:val="00917DFC"/>
    <w:rsid w:val="009200A4"/>
    <w:rsid w:val="0092011B"/>
    <w:rsid w:val="009227C3"/>
    <w:rsid w:val="00925028"/>
    <w:rsid w:val="009274B2"/>
    <w:rsid w:val="009301DB"/>
    <w:rsid w:val="00932D85"/>
    <w:rsid w:val="00937A54"/>
    <w:rsid w:val="00940576"/>
    <w:rsid w:val="00940DB4"/>
    <w:rsid w:val="00941B01"/>
    <w:rsid w:val="009424AD"/>
    <w:rsid w:val="00942505"/>
    <w:rsid w:val="009426EE"/>
    <w:rsid w:val="00942F7D"/>
    <w:rsid w:val="009436C9"/>
    <w:rsid w:val="00946253"/>
    <w:rsid w:val="00953472"/>
    <w:rsid w:val="00953B80"/>
    <w:rsid w:val="00953E13"/>
    <w:rsid w:val="0095512F"/>
    <w:rsid w:val="009557A3"/>
    <w:rsid w:val="009559FD"/>
    <w:rsid w:val="00957190"/>
    <w:rsid w:val="00957352"/>
    <w:rsid w:val="0096085C"/>
    <w:rsid w:val="0096521C"/>
    <w:rsid w:val="00971B9F"/>
    <w:rsid w:val="009764AB"/>
    <w:rsid w:val="0097746C"/>
    <w:rsid w:val="00982703"/>
    <w:rsid w:val="0098718E"/>
    <w:rsid w:val="00990B51"/>
    <w:rsid w:val="00995826"/>
    <w:rsid w:val="00996165"/>
    <w:rsid w:val="009A08D6"/>
    <w:rsid w:val="009A0CB5"/>
    <w:rsid w:val="009A13DE"/>
    <w:rsid w:val="009A1BC6"/>
    <w:rsid w:val="009A2D6A"/>
    <w:rsid w:val="009A30FF"/>
    <w:rsid w:val="009B1290"/>
    <w:rsid w:val="009B19E0"/>
    <w:rsid w:val="009B2E07"/>
    <w:rsid w:val="009B300F"/>
    <w:rsid w:val="009B375A"/>
    <w:rsid w:val="009B78AE"/>
    <w:rsid w:val="009B79A6"/>
    <w:rsid w:val="009C0DB7"/>
    <w:rsid w:val="009C3BE0"/>
    <w:rsid w:val="009C5A8B"/>
    <w:rsid w:val="009C63B5"/>
    <w:rsid w:val="009C6581"/>
    <w:rsid w:val="009C726E"/>
    <w:rsid w:val="009D00C6"/>
    <w:rsid w:val="009D0217"/>
    <w:rsid w:val="009D0ED8"/>
    <w:rsid w:val="009D1D5C"/>
    <w:rsid w:val="009D4236"/>
    <w:rsid w:val="009D439F"/>
    <w:rsid w:val="009D4AB9"/>
    <w:rsid w:val="009E0EC1"/>
    <w:rsid w:val="009E1E71"/>
    <w:rsid w:val="009E6C53"/>
    <w:rsid w:val="009F0839"/>
    <w:rsid w:val="009F32A9"/>
    <w:rsid w:val="009F335B"/>
    <w:rsid w:val="009F482F"/>
    <w:rsid w:val="009F5558"/>
    <w:rsid w:val="00A015AB"/>
    <w:rsid w:val="00A069ED"/>
    <w:rsid w:val="00A07FE6"/>
    <w:rsid w:val="00A10B26"/>
    <w:rsid w:val="00A10EE0"/>
    <w:rsid w:val="00A11A34"/>
    <w:rsid w:val="00A12522"/>
    <w:rsid w:val="00A1441A"/>
    <w:rsid w:val="00A212DC"/>
    <w:rsid w:val="00A25146"/>
    <w:rsid w:val="00A264F4"/>
    <w:rsid w:val="00A26DA9"/>
    <w:rsid w:val="00A273F5"/>
    <w:rsid w:val="00A30817"/>
    <w:rsid w:val="00A34B5A"/>
    <w:rsid w:val="00A35A48"/>
    <w:rsid w:val="00A3786C"/>
    <w:rsid w:val="00A4389F"/>
    <w:rsid w:val="00A43C59"/>
    <w:rsid w:val="00A50415"/>
    <w:rsid w:val="00A534AC"/>
    <w:rsid w:val="00A60A4E"/>
    <w:rsid w:val="00A6385E"/>
    <w:rsid w:val="00A64C48"/>
    <w:rsid w:val="00A717F6"/>
    <w:rsid w:val="00A74701"/>
    <w:rsid w:val="00A74A57"/>
    <w:rsid w:val="00A808BE"/>
    <w:rsid w:val="00A81641"/>
    <w:rsid w:val="00A82067"/>
    <w:rsid w:val="00A8275B"/>
    <w:rsid w:val="00A83BD6"/>
    <w:rsid w:val="00A8590A"/>
    <w:rsid w:val="00A93E52"/>
    <w:rsid w:val="00A95275"/>
    <w:rsid w:val="00A9791E"/>
    <w:rsid w:val="00AA0F9A"/>
    <w:rsid w:val="00AA125F"/>
    <w:rsid w:val="00AA2656"/>
    <w:rsid w:val="00AA4DA5"/>
    <w:rsid w:val="00AA6BC1"/>
    <w:rsid w:val="00AA6F96"/>
    <w:rsid w:val="00AB4EEE"/>
    <w:rsid w:val="00AC06D6"/>
    <w:rsid w:val="00AC0727"/>
    <w:rsid w:val="00AC1CD8"/>
    <w:rsid w:val="00AC215B"/>
    <w:rsid w:val="00AC2328"/>
    <w:rsid w:val="00AC4F66"/>
    <w:rsid w:val="00AC5765"/>
    <w:rsid w:val="00AC5E44"/>
    <w:rsid w:val="00AC600E"/>
    <w:rsid w:val="00AD0CBD"/>
    <w:rsid w:val="00AD0D70"/>
    <w:rsid w:val="00AD21F1"/>
    <w:rsid w:val="00AD3466"/>
    <w:rsid w:val="00AD5847"/>
    <w:rsid w:val="00AD6879"/>
    <w:rsid w:val="00AE0232"/>
    <w:rsid w:val="00AE0468"/>
    <w:rsid w:val="00AE1323"/>
    <w:rsid w:val="00AE5226"/>
    <w:rsid w:val="00AE7FE1"/>
    <w:rsid w:val="00AF047B"/>
    <w:rsid w:val="00AF0663"/>
    <w:rsid w:val="00AF202B"/>
    <w:rsid w:val="00AF3C52"/>
    <w:rsid w:val="00AF7475"/>
    <w:rsid w:val="00B01FDB"/>
    <w:rsid w:val="00B03911"/>
    <w:rsid w:val="00B0529C"/>
    <w:rsid w:val="00B06ED3"/>
    <w:rsid w:val="00B075A8"/>
    <w:rsid w:val="00B126F9"/>
    <w:rsid w:val="00B12ECB"/>
    <w:rsid w:val="00B16A01"/>
    <w:rsid w:val="00B21F04"/>
    <w:rsid w:val="00B22E3A"/>
    <w:rsid w:val="00B239BB"/>
    <w:rsid w:val="00B24995"/>
    <w:rsid w:val="00B30610"/>
    <w:rsid w:val="00B455EF"/>
    <w:rsid w:val="00B50EF1"/>
    <w:rsid w:val="00B5147D"/>
    <w:rsid w:val="00B51E00"/>
    <w:rsid w:val="00B52B7D"/>
    <w:rsid w:val="00B5572A"/>
    <w:rsid w:val="00B637E4"/>
    <w:rsid w:val="00B65704"/>
    <w:rsid w:val="00B668F2"/>
    <w:rsid w:val="00B7096B"/>
    <w:rsid w:val="00B74A35"/>
    <w:rsid w:val="00B8153F"/>
    <w:rsid w:val="00B8351A"/>
    <w:rsid w:val="00B8426F"/>
    <w:rsid w:val="00B84CDC"/>
    <w:rsid w:val="00B9120F"/>
    <w:rsid w:val="00B9154D"/>
    <w:rsid w:val="00B925AB"/>
    <w:rsid w:val="00BA1481"/>
    <w:rsid w:val="00BA2A52"/>
    <w:rsid w:val="00BB0ABD"/>
    <w:rsid w:val="00BB0D5C"/>
    <w:rsid w:val="00BB1724"/>
    <w:rsid w:val="00BB24E0"/>
    <w:rsid w:val="00BB4E81"/>
    <w:rsid w:val="00BC107A"/>
    <w:rsid w:val="00BC1D4C"/>
    <w:rsid w:val="00BD24BF"/>
    <w:rsid w:val="00BD4013"/>
    <w:rsid w:val="00BD71CE"/>
    <w:rsid w:val="00BE1E92"/>
    <w:rsid w:val="00BE2DDE"/>
    <w:rsid w:val="00BE3AD5"/>
    <w:rsid w:val="00BE41F0"/>
    <w:rsid w:val="00BE521D"/>
    <w:rsid w:val="00BE7D8D"/>
    <w:rsid w:val="00BF4CA0"/>
    <w:rsid w:val="00C00ADE"/>
    <w:rsid w:val="00C010DF"/>
    <w:rsid w:val="00C01918"/>
    <w:rsid w:val="00C07929"/>
    <w:rsid w:val="00C14257"/>
    <w:rsid w:val="00C144DB"/>
    <w:rsid w:val="00C20AE4"/>
    <w:rsid w:val="00C227DC"/>
    <w:rsid w:val="00C22C05"/>
    <w:rsid w:val="00C26069"/>
    <w:rsid w:val="00C30E5E"/>
    <w:rsid w:val="00C314E6"/>
    <w:rsid w:val="00C32156"/>
    <w:rsid w:val="00C32B50"/>
    <w:rsid w:val="00C36B69"/>
    <w:rsid w:val="00C409F0"/>
    <w:rsid w:val="00C43020"/>
    <w:rsid w:val="00C444CF"/>
    <w:rsid w:val="00C4733A"/>
    <w:rsid w:val="00C5033F"/>
    <w:rsid w:val="00C53F61"/>
    <w:rsid w:val="00C547EE"/>
    <w:rsid w:val="00C55C9D"/>
    <w:rsid w:val="00C565E8"/>
    <w:rsid w:val="00C6170E"/>
    <w:rsid w:val="00C61D37"/>
    <w:rsid w:val="00C6200F"/>
    <w:rsid w:val="00C635E1"/>
    <w:rsid w:val="00C63A96"/>
    <w:rsid w:val="00C75A33"/>
    <w:rsid w:val="00C75D84"/>
    <w:rsid w:val="00C76F52"/>
    <w:rsid w:val="00C824F6"/>
    <w:rsid w:val="00C82507"/>
    <w:rsid w:val="00C828DD"/>
    <w:rsid w:val="00C82CC4"/>
    <w:rsid w:val="00C83223"/>
    <w:rsid w:val="00C83C86"/>
    <w:rsid w:val="00C862C7"/>
    <w:rsid w:val="00C9124B"/>
    <w:rsid w:val="00C92138"/>
    <w:rsid w:val="00C93E9D"/>
    <w:rsid w:val="00CA15E6"/>
    <w:rsid w:val="00CA4605"/>
    <w:rsid w:val="00CA4C8C"/>
    <w:rsid w:val="00CA5CE8"/>
    <w:rsid w:val="00CA624A"/>
    <w:rsid w:val="00CB0E6C"/>
    <w:rsid w:val="00CB24FA"/>
    <w:rsid w:val="00CB3497"/>
    <w:rsid w:val="00CB4DE7"/>
    <w:rsid w:val="00CB7E13"/>
    <w:rsid w:val="00CC0540"/>
    <w:rsid w:val="00CC08BB"/>
    <w:rsid w:val="00CC2F4F"/>
    <w:rsid w:val="00CC3338"/>
    <w:rsid w:val="00CC3BF5"/>
    <w:rsid w:val="00CC482A"/>
    <w:rsid w:val="00CC571B"/>
    <w:rsid w:val="00CD2FC1"/>
    <w:rsid w:val="00CD3973"/>
    <w:rsid w:val="00CD76EE"/>
    <w:rsid w:val="00CE08BC"/>
    <w:rsid w:val="00CE3100"/>
    <w:rsid w:val="00CE381E"/>
    <w:rsid w:val="00CE6EFF"/>
    <w:rsid w:val="00CE7D4F"/>
    <w:rsid w:val="00CE7FE9"/>
    <w:rsid w:val="00CF08E7"/>
    <w:rsid w:val="00CF4D9F"/>
    <w:rsid w:val="00CF6BAD"/>
    <w:rsid w:val="00CF7C7B"/>
    <w:rsid w:val="00CF7C89"/>
    <w:rsid w:val="00D004D7"/>
    <w:rsid w:val="00D04AAA"/>
    <w:rsid w:val="00D10B53"/>
    <w:rsid w:val="00D14CDE"/>
    <w:rsid w:val="00D15CE2"/>
    <w:rsid w:val="00D1645E"/>
    <w:rsid w:val="00D17135"/>
    <w:rsid w:val="00D22099"/>
    <w:rsid w:val="00D22928"/>
    <w:rsid w:val="00D22A44"/>
    <w:rsid w:val="00D2709B"/>
    <w:rsid w:val="00D355F3"/>
    <w:rsid w:val="00D357FC"/>
    <w:rsid w:val="00D42006"/>
    <w:rsid w:val="00D4371F"/>
    <w:rsid w:val="00D47D5F"/>
    <w:rsid w:val="00D519DC"/>
    <w:rsid w:val="00D51C9D"/>
    <w:rsid w:val="00D53AEC"/>
    <w:rsid w:val="00D54E49"/>
    <w:rsid w:val="00D627B8"/>
    <w:rsid w:val="00D64289"/>
    <w:rsid w:val="00D659E8"/>
    <w:rsid w:val="00D72146"/>
    <w:rsid w:val="00D749AD"/>
    <w:rsid w:val="00D752BA"/>
    <w:rsid w:val="00D81135"/>
    <w:rsid w:val="00D81145"/>
    <w:rsid w:val="00D81C27"/>
    <w:rsid w:val="00D83EA1"/>
    <w:rsid w:val="00D841B0"/>
    <w:rsid w:val="00D868B2"/>
    <w:rsid w:val="00DA0AEC"/>
    <w:rsid w:val="00DA73BF"/>
    <w:rsid w:val="00DB374D"/>
    <w:rsid w:val="00DB4836"/>
    <w:rsid w:val="00DC30FE"/>
    <w:rsid w:val="00DC5DF7"/>
    <w:rsid w:val="00DC63AF"/>
    <w:rsid w:val="00DD1E0B"/>
    <w:rsid w:val="00DE1C70"/>
    <w:rsid w:val="00DE28AE"/>
    <w:rsid w:val="00DF1965"/>
    <w:rsid w:val="00DF267D"/>
    <w:rsid w:val="00DF42C7"/>
    <w:rsid w:val="00DF67B9"/>
    <w:rsid w:val="00E00EB1"/>
    <w:rsid w:val="00E01421"/>
    <w:rsid w:val="00E10B74"/>
    <w:rsid w:val="00E1246E"/>
    <w:rsid w:val="00E251F9"/>
    <w:rsid w:val="00E309FC"/>
    <w:rsid w:val="00E3367C"/>
    <w:rsid w:val="00E33B50"/>
    <w:rsid w:val="00E351F7"/>
    <w:rsid w:val="00E35275"/>
    <w:rsid w:val="00E35CA7"/>
    <w:rsid w:val="00E36316"/>
    <w:rsid w:val="00E36AC2"/>
    <w:rsid w:val="00E46A4D"/>
    <w:rsid w:val="00E50B68"/>
    <w:rsid w:val="00E512CE"/>
    <w:rsid w:val="00E51F86"/>
    <w:rsid w:val="00E55957"/>
    <w:rsid w:val="00E57DE8"/>
    <w:rsid w:val="00E65FE3"/>
    <w:rsid w:val="00E70B19"/>
    <w:rsid w:val="00E74B78"/>
    <w:rsid w:val="00E74E3C"/>
    <w:rsid w:val="00E75ABD"/>
    <w:rsid w:val="00E762C1"/>
    <w:rsid w:val="00E80626"/>
    <w:rsid w:val="00E85109"/>
    <w:rsid w:val="00E85B09"/>
    <w:rsid w:val="00E906C1"/>
    <w:rsid w:val="00E954BA"/>
    <w:rsid w:val="00E975B6"/>
    <w:rsid w:val="00EA03BC"/>
    <w:rsid w:val="00EA1DEF"/>
    <w:rsid w:val="00EA24DF"/>
    <w:rsid w:val="00EA325D"/>
    <w:rsid w:val="00EA479D"/>
    <w:rsid w:val="00EA48DF"/>
    <w:rsid w:val="00EA509A"/>
    <w:rsid w:val="00EB24FC"/>
    <w:rsid w:val="00EB4CDE"/>
    <w:rsid w:val="00EB73DD"/>
    <w:rsid w:val="00EB792D"/>
    <w:rsid w:val="00EB7D24"/>
    <w:rsid w:val="00EC00AB"/>
    <w:rsid w:val="00EC273A"/>
    <w:rsid w:val="00EC785E"/>
    <w:rsid w:val="00ED0A84"/>
    <w:rsid w:val="00ED305B"/>
    <w:rsid w:val="00ED3D21"/>
    <w:rsid w:val="00ED5BDA"/>
    <w:rsid w:val="00EE13CD"/>
    <w:rsid w:val="00EE1502"/>
    <w:rsid w:val="00EE167E"/>
    <w:rsid w:val="00EE2756"/>
    <w:rsid w:val="00EE46B1"/>
    <w:rsid w:val="00EF1B18"/>
    <w:rsid w:val="00EF2ABD"/>
    <w:rsid w:val="00EF45C0"/>
    <w:rsid w:val="00EF53A6"/>
    <w:rsid w:val="00EF5686"/>
    <w:rsid w:val="00EF7E78"/>
    <w:rsid w:val="00F00201"/>
    <w:rsid w:val="00F00310"/>
    <w:rsid w:val="00F00C08"/>
    <w:rsid w:val="00F02EE7"/>
    <w:rsid w:val="00F0365E"/>
    <w:rsid w:val="00F055AB"/>
    <w:rsid w:val="00F0570C"/>
    <w:rsid w:val="00F1144D"/>
    <w:rsid w:val="00F12C8C"/>
    <w:rsid w:val="00F21642"/>
    <w:rsid w:val="00F22E1A"/>
    <w:rsid w:val="00F22E90"/>
    <w:rsid w:val="00F23CE6"/>
    <w:rsid w:val="00F244C6"/>
    <w:rsid w:val="00F24580"/>
    <w:rsid w:val="00F27760"/>
    <w:rsid w:val="00F302DC"/>
    <w:rsid w:val="00F34D40"/>
    <w:rsid w:val="00F35867"/>
    <w:rsid w:val="00F35B25"/>
    <w:rsid w:val="00F35E3A"/>
    <w:rsid w:val="00F41D1E"/>
    <w:rsid w:val="00F4495B"/>
    <w:rsid w:val="00F44CB5"/>
    <w:rsid w:val="00F45FDF"/>
    <w:rsid w:val="00F51A7C"/>
    <w:rsid w:val="00F52651"/>
    <w:rsid w:val="00F55E46"/>
    <w:rsid w:val="00F605AB"/>
    <w:rsid w:val="00F62343"/>
    <w:rsid w:val="00F62839"/>
    <w:rsid w:val="00F633BD"/>
    <w:rsid w:val="00F64873"/>
    <w:rsid w:val="00F64EAC"/>
    <w:rsid w:val="00F657C1"/>
    <w:rsid w:val="00F668C4"/>
    <w:rsid w:val="00F6700D"/>
    <w:rsid w:val="00F70DFA"/>
    <w:rsid w:val="00F7398F"/>
    <w:rsid w:val="00F811C2"/>
    <w:rsid w:val="00F81A02"/>
    <w:rsid w:val="00F83EEF"/>
    <w:rsid w:val="00F864A1"/>
    <w:rsid w:val="00F86B87"/>
    <w:rsid w:val="00F87BF2"/>
    <w:rsid w:val="00F9138A"/>
    <w:rsid w:val="00FA2F54"/>
    <w:rsid w:val="00FA45CE"/>
    <w:rsid w:val="00FA60CC"/>
    <w:rsid w:val="00FA6638"/>
    <w:rsid w:val="00FA6A51"/>
    <w:rsid w:val="00FA7A8E"/>
    <w:rsid w:val="00FA7E70"/>
    <w:rsid w:val="00FB2198"/>
    <w:rsid w:val="00FB6050"/>
    <w:rsid w:val="00FC6344"/>
    <w:rsid w:val="00FC7981"/>
    <w:rsid w:val="00FD19DE"/>
    <w:rsid w:val="00FD2BCF"/>
    <w:rsid w:val="00FD755A"/>
    <w:rsid w:val="00FE0503"/>
    <w:rsid w:val="00FE4247"/>
    <w:rsid w:val="00FE5DC9"/>
    <w:rsid w:val="00FE78DE"/>
    <w:rsid w:val="00FF3B56"/>
    <w:rsid w:val="00FF5B12"/>
    <w:rsid w:val="00FF7432"/>
    <w:rsid w:val="00FF7720"/>
    <w:rsid w:val="0192542B"/>
    <w:rsid w:val="01C36A94"/>
    <w:rsid w:val="02050887"/>
    <w:rsid w:val="027A9694"/>
    <w:rsid w:val="055132D6"/>
    <w:rsid w:val="05F0E27A"/>
    <w:rsid w:val="0830AFAB"/>
    <w:rsid w:val="0CCBB2C0"/>
    <w:rsid w:val="0E07EC7F"/>
    <w:rsid w:val="0E9DF10C"/>
    <w:rsid w:val="127A260D"/>
    <w:rsid w:val="137451D1"/>
    <w:rsid w:val="1B7A0A86"/>
    <w:rsid w:val="1B7A908D"/>
    <w:rsid w:val="1BABAAAD"/>
    <w:rsid w:val="1E0874D1"/>
    <w:rsid w:val="1E95476B"/>
    <w:rsid w:val="1F15463D"/>
    <w:rsid w:val="1F226C80"/>
    <w:rsid w:val="1F3BF2A3"/>
    <w:rsid w:val="20164CF9"/>
    <w:rsid w:val="2094B67C"/>
    <w:rsid w:val="2271EE3D"/>
    <w:rsid w:val="23160219"/>
    <w:rsid w:val="234ED4ED"/>
    <w:rsid w:val="24013B34"/>
    <w:rsid w:val="26C54CA7"/>
    <w:rsid w:val="28DD92D2"/>
    <w:rsid w:val="2C243837"/>
    <w:rsid w:val="2CD2A03B"/>
    <w:rsid w:val="2F6BA136"/>
    <w:rsid w:val="2FA7CE2F"/>
    <w:rsid w:val="31B5522B"/>
    <w:rsid w:val="3287ACAF"/>
    <w:rsid w:val="36D0EC7D"/>
    <w:rsid w:val="370A26CA"/>
    <w:rsid w:val="37188C06"/>
    <w:rsid w:val="37A7A744"/>
    <w:rsid w:val="3A20C3CE"/>
    <w:rsid w:val="3B12B986"/>
    <w:rsid w:val="3CEF3BB1"/>
    <w:rsid w:val="3CF25C21"/>
    <w:rsid w:val="3F7BBE92"/>
    <w:rsid w:val="416DB914"/>
    <w:rsid w:val="434CABCD"/>
    <w:rsid w:val="4733F945"/>
    <w:rsid w:val="47BC3C3B"/>
    <w:rsid w:val="4822B3CA"/>
    <w:rsid w:val="482CE157"/>
    <w:rsid w:val="487BE060"/>
    <w:rsid w:val="4957A87C"/>
    <w:rsid w:val="4C5BA57E"/>
    <w:rsid w:val="4CC413F8"/>
    <w:rsid w:val="4D8D8F32"/>
    <w:rsid w:val="4DC69873"/>
    <w:rsid w:val="4DCAF696"/>
    <w:rsid w:val="4E6F32A7"/>
    <w:rsid w:val="4EF96BC2"/>
    <w:rsid w:val="4F740E1D"/>
    <w:rsid w:val="4F7AB103"/>
    <w:rsid w:val="50D2B455"/>
    <w:rsid w:val="50D3E8ED"/>
    <w:rsid w:val="51295D9C"/>
    <w:rsid w:val="513FE931"/>
    <w:rsid w:val="516464E9"/>
    <w:rsid w:val="5175E89C"/>
    <w:rsid w:val="54FE2FC6"/>
    <w:rsid w:val="5508590A"/>
    <w:rsid w:val="557AF179"/>
    <w:rsid w:val="5B766099"/>
    <w:rsid w:val="5CCC117A"/>
    <w:rsid w:val="5DC408FE"/>
    <w:rsid w:val="5EC434DF"/>
    <w:rsid w:val="5EFE96E7"/>
    <w:rsid w:val="5F96976B"/>
    <w:rsid w:val="5FD9C129"/>
    <w:rsid w:val="622EF027"/>
    <w:rsid w:val="6411F675"/>
    <w:rsid w:val="6445C430"/>
    <w:rsid w:val="6513C5A0"/>
    <w:rsid w:val="65F75694"/>
    <w:rsid w:val="663DD965"/>
    <w:rsid w:val="69C6CB83"/>
    <w:rsid w:val="6A49A8EE"/>
    <w:rsid w:val="6A8AF11A"/>
    <w:rsid w:val="6ADD2A89"/>
    <w:rsid w:val="6B5DF2B6"/>
    <w:rsid w:val="6B8EC9E8"/>
    <w:rsid w:val="6EDF7A59"/>
    <w:rsid w:val="6F1EC497"/>
    <w:rsid w:val="6FBDE9A1"/>
    <w:rsid w:val="702AC6A8"/>
    <w:rsid w:val="71CCADAB"/>
    <w:rsid w:val="75751B0D"/>
    <w:rsid w:val="763A01C5"/>
    <w:rsid w:val="765F2686"/>
    <w:rsid w:val="766454FA"/>
    <w:rsid w:val="77101C66"/>
    <w:rsid w:val="7932EB8E"/>
    <w:rsid w:val="7C07C1CB"/>
    <w:rsid w:val="7FB19FD3"/>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613FA"/>
  <w15:chartTrackingRefBased/>
  <w15:docId w15:val="{C4B6EA15-FA24-44DE-B480-763BE607D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44DB"/>
    <w:rPr>
      <w:rFonts w:ascii="Arial" w:hAnsi="Arial"/>
    </w:rPr>
  </w:style>
  <w:style w:type="paragraph" w:styleId="Overskrift1">
    <w:name w:val="heading 1"/>
    <w:aliases w:val="Over 1"/>
    <w:basedOn w:val="Normal"/>
    <w:next w:val="Normal"/>
    <w:autoRedefine/>
    <w:qFormat/>
    <w:rsid w:val="00436E6A"/>
    <w:pPr>
      <w:keepNext/>
      <w:keepLines/>
      <w:numPr>
        <w:numId w:val="2"/>
      </w:numPr>
      <w:spacing w:before="480" w:after="120" w:line="240" w:lineRule="auto"/>
      <w:outlineLvl w:val="0"/>
    </w:pPr>
    <w:rPr>
      <w:rFonts w:eastAsia="Times New Roman" w:cs="Times New Roman"/>
      <w:b/>
      <w:caps/>
      <w:color w:val="000000"/>
      <w:sz w:val="28"/>
      <w:szCs w:val="28"/>
    </w:rPr>
  </w:style>
  <w:style w:type="paragraph" w:styleId="Overskrift2">
    <w:name w:val="heading 2"/>
    <w:aliases w:val="Heading2"/>
    <w:basedOn w:val="Normal"/>
    <w:next w:val="Normal"/>
    <w:qFormat/>
    <w:rsid w:val="00436E6A"/>
    <w:pPr>
      <w:keepNext/>
      <w:keepLines/>
      <w:numPr>
        <w:ilvl w:val="1"/>
        <w:numId w:val="1"/>
      </w:numPr>
      <w:tabs>
        <w:tab w:val="left" w:pos="709"/>
      </w:tabs>
      <w:spacing w:before="360" w:after="120" w:line="240" w:lineRule="auto"/>
      <w:outlineLvl w:val="1"/>
    </w:pPr>
    <w:rPr>
      <w:rFonts w:eastAsia="Times New Roman" w:cs="Times New Roman"/>
      <w:b/>
      <w:sz w:val="28"/>
      <w:szCs w:val="20"/>
    </w:rPr>
  </w:style>
  <w:style w:type="paragraph" w:styleId="Overskrift3">
    <w:name w:val="heading 3"/>
    <w:basedOn w:val="Normal"/>
    <w:next w:val="Normal"/>
    <w:qFormat/>
    <w:rsid w:val="00436E6A"/>
    <w:pPr>
      <w:keepLines/>
      <w:numPr>
        <w:ilvl w:val="2"/>
        <w:numId w:val="1"/>
      </w:numPr>
      <w:spacing w:before="120" w:after="120" w:line="240" w:lineRule="auto"/>
      <w:outlineLvl w:val="2"/>
    </w:pPr>
    <w:rPr>
      <w:rFonts w:eastAsia="Times New Roman" w:cs="Times New Roman"/>
      <w:b/>
      <w:i/>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customStyle="1" w:styleId="TableNormal1">
    <w:name w:val="Table Normal1"/>
    <w:uiPriority w:val="99"/>
    <w:semiHidden/>
    <w:unhideWhenUsed/>
    <w:tblPr>
      <w:tblInd w:w="0" w:type="dxa"/>
      <w:tblCellMar>
        <w:top w:w="0" w:type="dxa"/>
        <w:left w:w="108" w:type="dxa"/>
        <w:bottom w:w="0" w:type="dxa"/>
        <w:right w:w="108" w:type="dxa"/>
      </w:tblCellMar>
    </w:tblPr>
  </w:style>
  <w:style w:type="paragraph" w:styleId="Topptekst">
    <w:name w:val="header"/>
    <w:basedOn w:val="Normal"/>
    <w:link w:val="TopptekstTegn1"/>
    <w:unhideWhenUsed/>
    <w:rsid w:val="009301DB"/>
    <w:pPr>
      <w:tabs>
        <w:tab w:val="center" w:pos="4536"/>
        <w:tab w:val="right" w:pos="9072"/>
      </w:tabs>
      <w:spacing w:after="0" w:line="240" w:lineRule="auto"/>
    </w:pPr>
  </w:style>
  <w:style w:type="character" w:customStyle="1" w:styleId="TopptekstTegn1">
    <w:name w:val="Topptekst Tegn1"/>
    <w:basedOn w:val="Standardskriftforavsnitt"/>
    <w:link w:val="Topptekst"/>
    <w:rsid w:val="009301DB"/>
    <w:rPr>
      <w:rFonts w:ascii="Arial" w:hAnsi="Arial"/>
    </w:rPr>
  </w:style>
  <w:style w:type="paragraph" w:styleId="Bunntekst">
    <w:name w:val="footer"/>
    <w:basedOn w:val="Normal"/>
    <w:link w:val="BunntekstTegn1"/>
    <w:uiPriority w:val="99"/>
    <w:unhideWhenUsed/>
    <w:rsid w:val="009301DB"/>
    <w:pPr>
      <w:tabs>
        <w:tab w:val="center" w:pos="4536"/>
        <w:tab w:val="right" w:pos="9072"/>
      </w:tabs>
      <w:spacing w:after="0" w:line="240" w:lineRule="auto"/>
    </w:pPr>
  </w:style>
  <w:style w:type="character" w:styleId="Sidetall">
    <w:name w:val="page number"/>
    <w:basedOn w:val="Standardskriftforavsnitt"/>
    <w:rsid w:val="00E10B74"/>
  </w:style>
  <w:style w:type="paragraph" w:customStyle="1" w:styleId="Kontraktstil-nsb">
    <w:name w:val="Kontraktstil-nsb"/>
    <w:basedOn w:val="Normal"/>
    <w:link w:val="Kontraktstil-nsbTegn"/>
    <w:qFormat/>
    <w:rsid w:val="00E10B74"/>
    <w:pPr>
      <w:tabs>
        <w:tab w:val="left" w:pos="720"/>
      </w:tabs>
      <w:spacing w:after="240" w:line="240" w:lineRule="auto"/>
    </w:pPr>
    <w:rPr>
      <w:rFonts w:eastAsia="Times New Roman" w:cs="Times New Roman"/>
      <w:snapToGrid w:val="0"/>
      <w:szCs w:val="20"/>
    </w:rPr>
  </w:style>
  <w:style w:type="character" w:customStyle="1" w:styleId="BunntekstTegn1">
    <w:name w:val="Bunntekst Tegn1"/>
    <w:basedOn w:val="Standardskriftforavsnitt"/>
    <w:link w:val="Bunntekst"/>
    <w:uiPriority w:val="99"/>
    <w:rsid w:val="009301DB"/>
    <w:rPr>
      <w:rFonts w:ascii="Arial" w:hAnsi="Arial"/>
    </w:rPr>
  </w:style>
  <w:style w:type="paragraph" w:styleId="Merknadstekst">
    <w:name w:val="annotation text"/>
    <w:basedOn w:val="Normal"/>
    <w:link w:val="MerknadstekstTegn1"/>
    <w:uiPriority w:val="99"/>
    <w:unhideWhenUsed/>
    <w:rsid w:val="009301DB"/>
    <w:pPr>
      <w:spacing w:line="240" w:lineRule="auto"/>
    </w:pPr>
    <w:rPr>
      <w:sz w:val="20"/>
      <w:szCs w:val="20"/>
    </w:rPr>
  </w:style>
  <w:style w:type="character" w:customStyle="1" w:styleId="MerknadstekstTegn1">
    <w:name w:val="Merknadstekst Tegn1"/>
    <w:basedOn w:val="Standardskriftforavsnitt"/>
    <w:link w:val="Merknadstekst"/>
    <w:uiPriority w:val="99"/>
    <w:rsid w:val="009301DB"/>
    <w:rPr>
      <w:rFonts w:ascii="Arial" w:hAnsi="Arial"/>
      <w:sz w:val="20"/>
      <w:szCs w:val="20"/>
    </w:rPr>
  </w:style>
  <w:style w:type="paragraph" w:customStyle="1" w:styleId="Contractstyle3">
    <w:name w:val="Contractstyle3"/>
    <w:basedOn w:val="Normal"/>
    <w:rsid w:val="00436E6A"/>
    <w:pPr>
      <w:keepLines/>
      <w:spacing w:before="120" w:after="120" w:line="240" w:lineRule="auto"/>
      <w:ind w:left="1440"/>
    </w:pPr>
    <w:rPr>
      <w:rFonts w:ascii="Times New Roman" w:eastAsia="Times New Roman" w:hAnsi="Times New Roman" w:cs="Times New Roman"/>
      <w:szCs w:val="20"/>
    </w:rPr>
  </w:style>
  <w:style w:type="character" w:customStyle="1" w:styleId="Kontraktstil-nsbTegn">
    <w:name w:val="Kontraktstil-nsb Tegn"/>
    <w:link w:val="Kontraktstil-nsb"/>
    <w:rsid w:val="00436E6A"/>
    <w:rPr>
      <w:rFonts w:ascii="Arial" w:eastAsia="Times New Roman" w:hAnsi="Arial" w:cs="Times New Roman"/>
      <w:snapToGrid w:val="0"/>
      <w:szCs w:val="20"/>
    </w:rPr>
  </w:style>
  <w:style w:type="paragraph" w:styleId="Listeavsnitt">
    <w:name w:val="List Paragraph"/>
    <w:basedOn w:val="Normal"/>
    <w:uiPriority w:val="34"/>
    <w:qFormat/>
    <w:rsid w:val="00436E6A"/>
    <w:pPr>
      <w:spacing w:after="240" w:line="240" w:lineRule="auto"/>
      <w:ind w:left="720"/>
      <w:contextualSpacing/>
      <w:jc w:val="both"/>
    </w:pPr>
    <w:rPr>
      <w:rFonts w:eastAsia="Times New Roman" w:cs="Times New Roman"/>
      <w:sz w:val="20"/>
      <w:szCs w:val="20"/>
    </w:rPr>
  </w:style>
  <w:style w:type="paragraph" w:styleId="Ingenmellomrom">
    <w:name w:val="No Spacing"/>
    <w:uiPriority w:val="1"/>
    <w:qFormat/>
    <w:rsid w:val="00EE13CD"/>
    <w:pPr>
      <w:spacing w:after="0" w:line="240" w:lineRule="auto"/>
    </w:pPr>
    <w:rPr>
      <w:rFonts w:ascii="Arial" w:eastAsia="Arial" w:hAnsi="Arial" w:cs="Arial"/>
      <w:color w:val="000000"/>
      <w:lang w:val="en-US"/>
    </w:rPr>
  </w:style>
  <w:style w:type="paragraph" w:styleId="Kommentaremne">
    <w:name w:val="annotation subject"/>
    <w:basedOn w:val="Merknadstekst"/>
    <w:next w:val="Merknadstekst"/>
    <w:link w:val="KommentaremneTegn1"/>
    <w:uiPriority w:val="99"/>
    <w:semiHidden/>
    <w:unhideWhenUsed/>
    <w:rsid w:val="009301DB"/>
    <w:rPr>
      <w:b/>
      <w:bCs/>
    </w:rPr>
  </w:style>
  <w:style w:type="character" w:customStyle="1" w:styleId="KommentaremneTegn1">
    <w:name w:val="Kommentaremne Tegn1"/>
    <w:basedOn w:val="MerknadstekstTegn1"/>
    <w:link w:val="Kommentaremne"/>
    <w:uiPriority w:val="99"/>
    <w:semiHidden/>
    <w:rsid w:val="009301DB"/>
    <w:rPr>
      <w:rFonts w:ascii="Arial" w:hAnsi="Arial"/>
      <w:b/>
      <w:bCs/>
      <w:sz w:val="20"/>
      <w:szCs w:val="20"/>
    </w:rPr>
  </w:style>
  <w:style w:type="character" w:customStyle="1" w:styleId="CommentReference1">
    <w:name w:val="Comment Reference1"/>
    <w:basedOn w:val="Standardskriftforavsnitt"/>
    <w:uiPriority w:val="99"/>
    <w:semiHidden/>
    <w:unhideWhenUsed/>
    <w:rsid w:val="00223E09"/>
    <w:rPr>
      <w:sz w:val="16"/>
      <w:szCs w:val="16"/>
    </w:rPr>
  </w:style>
  <w:style w:type="paragraph" w:customStyle="1" w:styleId="paragraph">
    <w:name w:val="paragraph"/>
    <w:basedOn w:val="Normal"/>
    <w:rsid w:val="00026D13"/>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026D13"/>
  </w:style>
  <w:style w:type="character" w:customStyle="1" w:styleId="eop">
    <w:name w:val="eop"/>
    <w:basedOn w:val="Standardskriftforavsnitt"/>
    <w:rsid w:val="00026D13"/>
  </w:style>
  <w:style w:type="character" w:customStyle="1" w:styleId="spellingerror">
    <w:name w:val="spellingerror"/>
    <w:basedOn w:val="Standardskriftforavsnitt"/>
    <w:rsid w:val="00026D13"/>
  </w:style>
  <w:style w:type="table" w:styleId="Tabellrutenett">
    <w:name w:val="Table Grid"/>
    <w:basedOn w:val="TableNormal1"/>
    <w:uiPriority w:val="39"/>
    <w:rsid w:val="00390B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jon">
    <w:name w:val="Revision"/>
    <w:hidden/>
    <w:uiPriority w:val="99"/>
    <w:semiHidden/>
    <w:rsid w:val="000C55FE"/>
    <w:pPr>
      <w:spacing w:after="0" w:line="240" w:lineRule="auto"/>
    </w:pPr>
    <w:rPr>
      <w:rFonts w:ascii="Arial" w:hAnsi="Arial"/>
    </w:rPr>
  </w:style>
  <w:style w:type="character" w:styleId="Omtale">
    <w:name w:val="Mention"/>
    <w:basedOn w:val="Standardskriftforavsnitt"/>
    <w:uiPriority w:val="99"/>
    <w:unhideWhenUsed/>
    <w:rsid w:val="00C824F6"/>
    <w:rPr>
      <w:color w:val="2B579A"/>
      <w:shd w:val="clear" w:color="auto" w:fill="E1DFDD"/>
    </w:rPr>
  </w:style>
  <w:style w:type="character" w:customStyle="1" w:styleId="CommentReference10">
    <w:name w:val="Comment Reference1"/>
    <w:basedOn w:val="Standardskriftforavsnitt"/>
    <w:uiPriority w:val="99"/>
    <w:semiHidden/>
    <w:unhideWhenUsed/>
    <w:rsid w:val="00526A7A"/>
    <w:rPr>
      <w:sz w:val="16"/>
      <w:szCs w:val="16"/>
    </w:rPr>
  </w:style>
  <w:style w:type="paragraph" w:customStyle="1" w:styleId="CommentText1">
    <w:name w:val="Comment Text1"/>
    <w:basedOn w:val="Normal"/>
    <w:uiPriority w:val="99"/>
    <w:unhideWhenUsed/>
    <w:rsid w:val="00526A7A"/>
    <w:pPr>
      <w:spacing w:line="240" w:lineRule="auto"/>
    </w:pPr>
    <w:rPr>
      <w:sz w:val="20"/>
      <w:szCs w:val="20"/>
    </w:rPr>
  </w:style>
  <w:style w:type="paragraph" w:customStyle="1" w:styleId="CommentSubject1">
    <w:name w:val="Comment Subject1"/>
    <w:basedOn w:val="CommentText1"/>
    <w:next w:val="CommentText1"/>
    <w:uiPriority w:val="99"/>
    <w:semiHidden/>
    <w:unhideWhenUsed/>
    <w:rsid w:val="00526A7A"/>
    <w:rPr>
      <w:b/>
      <w:bCs/>
    </w:rPr>
  </w:style>
  <w:style w:type="character" w:customStyle="1" w:styleId="TopptekstTegn">
    <w:name w:val="Topptekst Tegn"/>
    <w:basedOn w:val="Standardskriftforavsnitt"/>
    <w:uiPriority w:val="99"/>
    <w:rsid w:val="00A82067"/>
  </w:style>
  <w:style w:type="character" w:customStyle="1" w:styleId="BunntekstTegn">
    <w:name w:val="Bunntekst Tegn"/>
    <w:basedOn w:val="Standardskriftforavsnitt"/>
    <w:uiPriority w:val="99"/>
    <w:rsid w:val="00A82067"/>
  </w:style>
  <w:style w:type="character" w:customStyle="1" w:styleId="Overskrift1Tegn">
    <w:name w:val="Overskrift 1 Tegn"/>
    <w:aliases w:val="Over 1 Tegn"/>
    <w:basedOn w:val="Standardskriftforavsnitt"/>
    <w:rsid w:val="00A82067"/>
    <w:rPr>
      <w:rFonts w:ascii="Arial" w:eastAsia="Times New Roman" w:hAnsi="Arial" w:cs="Times New Roman"/>
      <w:b/>
      <w:caps/>
      <w:color w:val="000000"/>
      <w:sz w:val="28"/>
      <w:szCs w:val="28"/>
    </w:rPr>
  </w:style>
  <w:style w:type="character" w:customStyle="1" w:styleId="Overskrift2Tegn">
    <w:name w:val="Overskrift 2 Tegn"/>
    <w:aliases w:val="Heading2 Tegn"/>
    <w:basedOn w:val="Standardskriftforavsnitt"/>
    <w:rsid w:val="00A82067"/>
    <w:rPr>
      <w:rFonts w:ascii="Arial" w:eastAsia="Times New Roman" w:hAnsi="Arial" w:cs="Times New Roman"/>
      <w:b/>
      <w:sz w:val="28"/>
      <w:szCs w:val="20"/>
    </w:rPr>
  </w:style>
  <w:style w:type="character" w:customStyle="1" w:styleId="Overskrift3Tegn">
    <w:name w:val="Overskrift 3 Tegn"/>
    <w:basedOn w:val="Standardskriftforavsnitt"/>
    <w:rsid w:val="00A82067"/>
    <w:rPr>
      <w:rFonts w:ascii="Arial" w:eastAsia="Times New Roman" w:hAnsi="Arial" w:cs="Times New Roman"/>
      <w:b/>
      <w:i/>
      <w:szCs w:val="20"/>
    </w:rPr>
  </w:style>
  <w:style w:type="character" w:customStyle="1" w:styleId="BobletekstTegn">
    <w:name w:val="Bobletekst Tegn"/>
    <w:basedOn w:val="Standardskriftforavsnitt"/>
    <w:uiPriority w:val="99"/>
    <w:semiHidden/>
    <w:rsid w:val="00A82067"/>
    <w:rPr>
      <w:rFonts w:ascii="Segoe UI" w:hAnsi="Segoe UI" w:cs="Segoe UI"/>
      <w:sz w:val="18"/>
      <w:szCs w:val="18"/>
    </w:rPr>
  </w:style>
  <w:style w:type="character" w:customStyle="1" w:styleId="MerknadstekstTegn">
    <w:name w:val="Merknadstekst Tegn"/>
    <w:basedOn w:val="Standardskriftforavsnitt"/>
    <w:uiPriority w:val="99"/>
    <w:rsid w:val="00A82067"/>
    <w:rPr>
      <w:rFonts w:ascii="Arial" w:hAnsi="Arial"/>
      <w:sz w:val="20"/>
      <w:szCs w:val="20"/>
    </w:rPr>
  </w:style>
  <w:style w:type="character" w:customStyle="1" w:styleId="KommentaremneTegn">
    <w:name w:val="Kommentaremne Tegn"/>
    <w:basedOn w:val="MerknadstekstTegn"/>
    <w:uiPriority w:val="99"/>
    <w:semiHidden/>
    <w:rsid w:val="00A82067"/>
    <w:rPr>
      <w:rFonts w:ascii="Arial" w:hAnsi="Arial"/>
      <w:b/>
      <w:bCs/>
      <w:sz w:val="20"/>
      <w:szCs w:val="20"/>
    </w:rPr>
  </w:style>
  <w:style w:type="character" w:styleId="Merknadsreferanse">
    <w:name w:val="annotation reference"/>
    <w:basedOn w:val="Standardskriftforavsnitt"/>
    <w:uiPriority w:val="99"/>
    <w:semiHidden/>
    <w:unhideWhenUsed/>
    <w:rPr>
      <w:sz w:val="16"/>
      <w:szCs w:val="16"/>
    </w:rPr>
  </w:style>
  <w:style w:type="paragraph" w:styleId="NormalWeb">
    <w:name w:val="Normal (Web)"/>
    <w:basedOn w:val="Normal"/>
    <w:uiPriority w:val="99"/>
    <w:semiHidden/>
    <w:unhideWhenUsed/>
    <w:rsid w:val="00854D0C"/>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503373">
      <w:bodyDiv w:val="1"/>
      <w:marLeft w:val="0"/>
      <w:marRight w:val="0"/>
      <w:marTop w:val="0"/>
      <w:marBottom w:val="0"/>
      <w:divBdr>
        <w:top w:val="none" w:sz="0" w:space="0" w:color="auto"/>
        <w:left w:val="none" w:sz="0" w:space="0" w:color="auto"/>
        <w:bottom w:val="none" w:sz="0" w:space="0" w:color="auto"/>
        <w:right w:val="none" w:sz="0" w:space="0" w:color="auto"/>
      </w:divBdr>
      <w:divsChild>
        <w:div w:id="38434309">
          <w:marLeft w:val="0"/>
          <w:marRight w:val="0"/>
          <w:marTop w:val="0"/>
          <w:marBottom w:val="0"/>
          <w:divBdr>
            <w:top w:val="none" w:sz="0" w:space="0" w:color="auto"/>
            <w:left w:val="none" w:sz="0" w:space="0" w:color="auto"/>
            <w:bottom w:val="none" w:sz="0" w:space="0" w:color="auto"/>
            <w:right w:val="none" w:sz="0" w:space="0" w:color="auto"/>
          </w:divBdr>
        </w:div>
        <w:div w:id="199318814">
          <w:marLeft w:val="0"/>
          <w:marRight w:val="0"/>
          <w:marTop w:val="0"/>
          <w:marBottom w:val="0"/>
          <w:divBdr>
            <w:top w:val="none" w:sz="0" w:space="0" w:color="auto"/>
            <w:left w:val="none" w:sz="0" w:space="0" w:color="auto"/>
            <w:bottom w:val="none" w:sz="0" w:space="0" w:color="auto"/>
            <w:right w:val="none" w:sz="0" w:space="0" w:color="auto"/>
          </w:divBdr>
        </w:div>
        <w:div w:id="203712085">
          <w:marLeft w:val="0"/>
          <w:marRight w:val="0"/>
          <w:marTop w:val="0"/>
          <w:marBottom w:val="0"/>
          <w:divBdr>
            <w:top w:val="none" w:sz="0" w:space="0" w:color="auto"/>
            <w:left w:val="none" w:sz="0" w:space="0" w:color="auto"/>
            <w:bottom w:val="none" w:sz="0" w:space="0" w:color="auto"/>
            <w:right w:val="none" w:sz="0" w:space="0" w:color="auto"/>
          </w:divBdr>
        </w:div>
        <w:div w:id="504057527">
          <w:marLeft w:val="0"/>
          <w:marRight w:val="0"/>
          <w:marTop w:val="0"/>
          <w:marBottom w:val="0"/>
          <w:divBdr>
            <w:top w:val="none" w:sz="0" w:space="0" w:color="auto"/>
            <w:left w:val="none" w:sz="0" w:space="0" w:color="auto"/>
            <w:bottom w:val="none" w:sz="0" w:space="0" w:color="auto"/>
            <w:right w:val="none" w:sz="0" w:space="0" w:color="auto"/>
          </w:divBdr>
        </w:div>
        <w:div w:id="557404774">
          <w:marLeft w:val="0"/>
          <w:marRight w:val="0"/>
          <w:marTop w:val="0"/>
          <w:marBottom w:val="0"/>
          <w:divBdr>
            <w:top w:val="none" w:sz="0" w:space="0" w:color="auto"/>
            <w:left w:val="none" w:sz="0" w:space="0" w:color="auto"/>
            <w:bottom w:val="none" w:sz="0" w:space="0" w:color="auto"/>
            <w:right w:val="none" w:sz="0" w:space="0" w:color="auto"/>
          </w:divBdr>
        </w:div>
        <w:div w:id="624582141">
          <w:marLeft w:val="0"/>
          <w:marRight w:val="0"/>
          <w:marTop w:val="0"/>
          <w:marBottom w:val="0"/>
          <w:divBdr>
            <w:top w:val="none" w:sz="0" w:space="0" w:color="auto"/>
            <w:left w:val="none" w:sz="0" w:space="0" w:color="auto"/>
            <w:bottom w:val="none" w:sz="0" w:space="0" w:color="auto"/>
            <w:right w:val="none" w:sz="0" w:space="0" w:color="auto"/>
          </w:divBdr>
        </w:div>
        <w:div w:id="859511083">
          <w:marLeft w:val="0"/>
          <w:marRight w:val="0"/>
          <w:marTop w:val="0"/>
          <w:marBottom w:val="0"/>
          <w:divBdr>
            <w:top w:val="none" w:sz="0" w:space="0" w:color="auto"/>
            <w:left w:val="none" w:sz="0" w:space="0" w:color="auto"/>
            <w:bottom w:val="none" w:sz="0" w:space="0" w:color="auto"/>
            <w:right w:val="none" w:sz="0" w:space="0" w:color="auto"/>
          </w:divBdr>
        </w:div>
        <w:div w:id="1191644992">
          <w:marLeft w:val="0"/>
          <w:marRight w:val="0"/>
          <w:marTop w:val="0"/>
          <w:marBottom w:val="0"/>
          <w:divBdr>
            <w:top w:val="none" w:sz="0" w:space="0" w:color="auto"/>
            <w:left w:val="none" w:sz="0" w:space="0" w:color="auto"/>
            <w:bottom w:val="none" w:sz="0" w:space="0" w:color="auto"/>
            <w:right w:val="none" w:sz="0" w:space="0" w:color="auto"/>
          </w:divBdr>
        </w:div>
        <w:div w:id="1443307571">
          <w:marLeft w:val="0"/>
          <w:marRight w:val="0"/>
          <w:marTop w:val="0"/>
          <w:marBottom w:val="0"/>
          <w:divBdr>
            <w:top w:val="none" w:sz="0" w:space="0" w:color="auto"/>
            <w:left w:val="none" w:sz="0" w:space="0" w:color="auto"/>
            <w:bottom w:val="none" w:sz="0" w:space="0" w:color="auto"/>
            <w:right w:val="none" w:sz="0" w:space="0" w:color="auto"/>
          </w:divBdr>
        </w:div>
        <w:div w:id="1488789099">
          <w:marLeft w:val="0"/>
          <w:marRight w:val="0"/>
          <w:marTop w:val="0"/>
          <w:marBottom w:val="0"/>
          <w:divBdr>
            <w:top w:val="none" w:sz="0" w:space="0" w:color="auto"/>
            <w:left w:val="none" w:sz="0" w:space="0" w:color="auto"/>
            <w:bottom w:val="none" w:sz="0" w:space="0" w:color="auto"/>
            <w:right w:val="none" w:sz="0" w:space="0" w:color="auto"/>
          </w:divBdr>
        </w:div>
        <w:div w:id="1500924170">
          <w:marLeft w:val="0"/>
          <w:marRight w:val="0"/>
          <w:marTop w:val="0"/>
          <w:marBottom w:val="0"/>
          <w:divBdr>
            <w:top w:val="none" w:sz="0" w:space="0" w:color="auto"/>
            <w:left w:val="none" w:sz="0" w:space="0" w:color="auto"/>
            <w:bottom w:val="none" w:sz="0" w:space="0" w:color="auto"/>
            <w:right w:val="none" w:sz="0" w:space="0" w:color="auto"/>
          </w:divBdr>
        </w:div>
        <w:div w:id="1522932356">
          <w:marLeft w:val="0"/>
          <w:marRight w:val="0"/>
          <w:marTop w:val="0"/>
          <w:marBottom w:val="0"/>
          <w:divBdr>
            <w:top w:val="none" w:sz="0" w:space="0" w:color="auto"/>
            <w:left w:val="none" w:sz="0" w:space="0" w:color="auto"/>
            <w:bottom w:val="none" w:sz="0" w:space="0" w:color="auto"/>
            <w:right w:val="none" w:sz="0" w:space="0" w:color="auto"/>
          </w:divBdr>
        </w:div>
        <w:div w:id="1753115095">
          <w:marLeft w:val="0"/>
          <w:marRight w:val="0"/>
          <w:marTop w:val="0"/>
          <w:marBottom w:val="0"/>
          <w:divBdr>
            <w:top w:val="none" w:sz="0" w:space="0" w:color="auto"/>
            <w:left w:val="none" w:sz="0" w:space="0" w:color="auto"/>
            <w:bottom w:val="none" w:sz="0" w:space="0" w:color="auto"/>
            <w:right w:val="none" w:sz="0" w:space="0" w:color="auto"/>
          </w:divBdr>
        </w:div>
      </w:divsChild>
    </w:div>
    <w:div w:id="446239501">
      <w:bodyDiv w:val="1"/>
      <w:marLeft w:val="0"/>
      <w:marRight w:val="0"/>
      <w:marTop w:val="0"/>
      <w:marBottom w:val="0"/>
      <w:divBdr>
        <w:top w:val="none" w:sz="0" w:space="0" w:color="auto"/>
        <w:left w:val="none" w:sz="0" w:space="0" w:color="auto"/>
        <w:bottom w:val="none" w:sz="0" w:space="0" w:color="auto"/>
        <w:right w:val="none" w:sz="0" w:space="0" w:color="auto"/>
      </w:divBdr>
    </w:div>
    <w:div w:id="495220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360DocumentId xmlns="871d861b-903e-41ef-8dfc-b019ddbc07db">
      <Url xsi:nil="true"/>
      <Description xsi:nil="true"/>
    </P360DocumentId>
    <KnavGuid xmlns="871d861b-903e-41ef-8dfc-b019ddbc07db" xsi:nil="true"/>
    <KnavSaksnummer xmlns="871d861b-903e-41ef-8dfc-b019ddbc07db" xsi:nil="true"/>
    <KnavKontraktType xmlns="871d861b-903e-41ef-8dfc-b019ddbc07db" xsi:nil="true"/>
    <_Flow_SignoffStatus xmlns="871d861b-903e-41ef-8dfc-b019ddbc07d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96934654AC389541BFD849032B1720F3" ma:contentTypeVersion="11" ma:contentTypeDescription="Opprett et nytt dokument." ma:contentTypeScope="" ma:versionID="b3d49be966ae386e43ac38c65808a3c3">
  <xsd:schema xmlns:xsd="http://www.w3.org/2001/XMLSchema" xmlns:xs="http://www.w3.org/2001/XMLSchema" xmlns:p="http://schemas.microsoft.com/office/2006/metadata/properties" xmlns:ns2="871d861b-903e-41ef-8dfc-b019ddbc07db" targetNamespace="http://schemas.microsoft.com/office/2006/metadata/properties" ma:root="true" ma:fieldsID="8990245843009f9ae4de5526b26c4658" ns2:_="">
    <xsd:import namespace="871d861b-903e-41ef-8dfc-b019ddbc07db"/>
    <xsd:element name="properties">
      <xsd:complexType>
        <xsd:sequence>
          <xsd:element name="documentManagement">
            <xsd:complexType>
              <xsd:all>
                <xsd:element ref="ns2:P360DocumentId" minOccurs="0"/>
                <xsd:element ref="ns2:_Flow_SignoffStatus" minOccurs="0"/>
                <xsd:element ref="ns2:MediaServiceKeyPoints" minOccurs="0"/>
                <xsd:element ref="ns2:KnavGuid" minOccurs="0"/>
                <xsd:element ref="ns2:KnavSaksnummer" minOccurs="0"/>
                <xsd:element ref="ns2:KnavKontraktType"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d861b-903e-41ef-8dfc-b019ddbc07db" elementFormDefault="qualified">
    <xsd:import namespace="http://schemas.microsoft.com/office/2006/documentManagement/types"/>
    <xsd:import namespace="http://schemas.microsoft.com/office/infopath/2007/PartnerControls"/>
    <xsd:element name="P360DocumentId" ma:index="8" nillable="true" ma:displayName="P360dokref" ma:format="Hyperlink" ma:internalName="P360DocumentId">
      <xsd:complexType>
        <xsd:complexContent>
          <xsd:extension base="dms:URL">
            <xsd:sequence>
              <xsd:element name="Url" type="dms:ValidUrl" minOccurs="0" nillable="true"/>
              <xsd:element name="Description" type="xsd:string" nillable="true"/>
            </xsd:sequence>
          </xsd:extension>
        </xsd:complexContent>
      </xsd:complexType>
    </xsd:element>
    <xsd:element name="_Flow_SignoffStatus" ma:index="9" nillable="true" ma:displayName="Godkjenningsstatus" ma:internalName="Godkjenningsstatus">
      <xsd:simpleType>
        <xsd:restriction base="dms:Text"/>
      </xsd:simpleType>
    </xsd:element>
    <xsd:element name="MediaServiceKeyPoints" ma:index="10" nillable="true" ma:displayName="KeyPoints" ma:internalName="MediaServiceKeyPoints" ma:readOnly="true">
      <xsd:simpleType>
        <xsd:restriction base="dms:Note">
          <xsd:maxLength value="255"/>
        </xsd:restriction>
      </xsd:simpleType>
    </xsd:element>
    <xsd:element name="KnavGuid" ma:index="11" nillable="true" ma:displayName="Guid" ma:internalName="KnavGuid">
      <xsd:simpleType>
        <xsd:restriction base="dms:Text">
          <xsd:maxLength value="255"/>
        </xsd:restriction>
      </xsd:simpleType>
    </xsd:element>
    <xsd:element name="KnavSaksnummer" ma:index="12" nillable="true" ma:displayName="Saksnummer" ma:internalName="KnavSaksnummer">
      <xsd:simpleType>
        <xsd:restriction base="dms:Text">
          <xsd:maxLength value="255"/>
        </xsd:restriction>
      </xsd:simpleType>
    </xsd:element>
    <xsd:element name="KnavKontraktType" ma:index="13" nillable="true" ma:displayName="KontraktType" ma:internalName="KnavKontraktType">
      <xsd:simpleType>
        <xsd:restriction base="dms:Text">
          <xsd:maxLength value="255"/>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DC6E7F-02DC-400C-A394-E3EA2A2D88EC}">
  <ds:schemaRefs>
    <ds:schemaRef ds:uri="http://schemas.microsoft.com/office/2006/metadata/properties"/>
    <ds:schemaRef ds:uri="http://schemas.microsoft.com/office/infopath/2007/PartnerControls"/>
    <ds:schemaRef ds:uri="871d861b-903e-41ef-8dfc-b019ddbc07db"/>
  </ds:schemaRefs>
</ds:datastoreItem>
</file>

<file path=customXml/itemProps2.xml><?xml version="1.0" encoding="utf-8"?>
<ds:datastoreItem xmlns:ds="http://schemas.openxmlformats.org/officeDocument/2006/customXml" ds:itemID="{F177AE24-9479-4629-B72C-F0316B685508}"/>
</file>

<file path=customXml/itemProps3.xml><?xml version="1.0" encoding="utf-8"?>
<ds:datastoreItem xmlns:ds="http://schemas.openxmlformats.org/officeDocument/2006/customXml" ds:itemID="{FEFDA3B3-344A-494F-A34C-68459EAAD3AA}">
  <ds:schemaRefs>
    <ds:schemaRef ds:uri="http://schemas.openxmlformats.org/officeDocument/2006/bibliography"/>
  </ds:schemaRefs>
</ds:datastoreItem>
</file>

<file path=customXml/itemProps4.xml><?xml version="1.0" encoding="utf-8"?>
<ds:datastoreItem xmlns:ds="http://schemas.openxmlformats.org/officeDocument/2006/customXml" ds:itemID="{AA25DBC3-34ED-4E89-9F50-12EE1071DF06}">
  <ds:schemaRefs>
    <ds:schemaRef ds:uri="http://schemas.microsoft.com/sharepoint/v3/contenttype/forms"/>
  </ds:schemaRefs>
</ds:datastoreItem>
</file>

<file path=docMetadata/LabelInfo.xml><?xml version="1.0" encoding="utf-8"?>
<clbl:labelList xmlns:clbl="http://schemas.microsoft.com/office/2020/mipLabelMetadata">
  <clbl:label id="{febad6cd-6430-4283-b3ac-ee408663b156}" enabled="1" method="Standard" siteId="{ed9f7407-b245-4375-b52b-01a2c041425a}" removed="0"/>
</clbl:labelList>
</file>

<file path=docProps/app.xml><?xml version="1.0" encoding="utf-8"?>
<Properties xmlns="http://schemas.openxmlformats.org/officeDocument/2006/extended-properties" xmlns:vt="http://schemas.openxmlformats.org/officeDocument/2006/docPropsVTypes">
  <Template>Normal</Template>
  <TotalTime>175</TotalTime>
  <Pages>6</Pages>
  <Words>1517</Words>
  <Characters>8041</Characters>
  <Application>Microsoft Office Word</Application>
  <DocSecurity>0</DocSecurity>
  <Lines>67</Lines>
  <Paragraphs>19</Paragraphs>
  <ScaleCrop>false</ScaleCrop>
  <Company>Inventura AS</Company>
  <LinksUpToDate>false</LinksUpToDate>
  <CharactersWithSpaces>9539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Vilde Teigen</dc:creator>
  <cp:keywords/>
  <dc:description/>
  <cp:lastModifiedBy>Nazife Maliqi</cp:lastModifiedBy>
  <cp:revision>55</cp:revision>
  <dcterms:created xsi:type="dcterms:W3CDTF">2026-05-08T17:19:00Z</dcterms:created>
  <dcterms:modified xsi:type="dcterms:W3CDTF">2026-05-12T21:54:00Z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0x01010096934654AC389541BFD849032B1720F3</vt:lpwstr>
  </property>
  <property fmtid="{D5CDD505-2E9C-101B-9397-08002B2CF9AE}" pid="3" name="Order">
    <vt:r8>5900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docLang">
    <vt:lpwstr>nb</vt:lpwstr>
  </property>
  <property fmtid="{D5CDD505-2E9C-101B-9397-08002B2CF9AE}" pid="11" name="_SourceUrl">
    <vt:lpwstr/>
  </property>
  <property fmtid="{D5CDD505-2E9C-101B-9397-08002B2CF9AE}" pid="12" name="_SharedFileIndex">
    <vt:lpwstr/>
  </property>
</Properties>
</file>